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B21AD" w14:textId="77777777" w:rsidR="00121F94" w:rsidRPr="00883465" w:rsidRDefault="00121F94" w:rsidP="00121F94">
      <w:pPr>
        <w:tabs>
          <w:tab w:val="left" w:pos="1985"/>
        </w:tabs>
        <w:spacing w:after="0" w:line="408" w:lineRule="auto"/>
        <w:ind w:left="120"/>
        <w:jc w:val="center"/>
      </w:pPr>
      <w:r w:rsidRPr="00883465">
        <w:rPr>
          <w:rFonts w:ascii="Times New Roman" w:hAnsi="Times New Roman"/>
          <w:b/>
          <w:color w:val="000000"/>
          <w:sz w:val="28"/>
        </w:rPr>
        <w:t>МИНИСТЕРСТВО  ПРОСВЕЩЕНИЯ  РОССИЙСКОЙ  ФЕДЕРАЦИИ</w:t>
      </w:r>
    </w:p>
    <w:p w14:paraId="1807BB73" w14:textId="77777777" w:rsidR="00121F94" w:rsidRPr="00883465" w:rsidRDefault="00121F94" w:rsidP="00121F94">
      <w:pPr>
        <w:spacing w:after="0" w:line="408" w:lineRule="auto"/>
        <w:ind w:left="120"/>
        <w:jc w:val="center"/>
      </w:pPr>
      <w:r w:rsidRPr="00883465">
        <w:rPr>
          <w:rFonts w:ascii="Times New Roman" w:hAnsi="Times New Roman"/>
          <w:b/>
          <w:color w:val="000000"/>
          <w:sz w:val="28"/>
        </w:rPr>
        <w:t>‌</w:t>
      </w:r>
      <w:bookmarkStart w:id="0" w:name="b9bd104d-6082-47bd-8132-2766a2040a6c"/>
      <w:r w:rsidRPr="00883465">
        <w:rPr>
          <w:rFonts w:ascii="Times New Roman" w:hAnsi="Times New Roman"/>
          <w:b/>
          <w:color w:val="000000"/>
          <w:sz w:val="28"/>
        </w:rPr>
        <w:t xml:space="preserve">Министерство  образования  и  науки  Республики  Дагестан </w:t>
      </w:r>
      <w:bookmarkEnd w:id="0"/>
      <w:r w:rsidRPr="00883465">
        <w:rPr>
          <w:rFonts w:ascii="Times New Roman" w:hAnsi="Times New Roman"/>
          <w:b/>
          <w:color w:val="000000"/>
          <w:sz w:val="28"/>
        </w:rPr>
        <w:t xml:space="preserve">‌‌ </w:t>
      </w:r>
    </w:p>
    <w:p w14:paraId="7BAED6D5" w14:textId="77777777" w:rsidR="00121F94" w:rsidRPr="00883465" w:rsidRDefault="00121F94" w:rsidP="00121F94">
      <w:pPr>
        <w:spacing w:after="0" w:line="408" w:lineRule="auto"/>
        <w:ind w:left="120"/>
        <w:jc w:val="center"/>
      </w:pPr>
      <w:r w:rsidRPr="00883465">
        <w:rPr>
          <w:rFonts w:ascii="Times New Roman" w:hAnsi="Times New Roman"/>
          <w:b/>
          <w:color w:val="000000"/>
          <w:sz w:val="28"/>
        </w:rPr>
        <w:t>‌</w:t>
      </w:r>
      <w:bookmarkStart w:id="1" w:name="34df4a62-8dcd-4a78-a0bb-c2323fe584ec"/>
      <w:r w:rsidRPr="00883465">
        <w:rPr>
          <w:rFonts w:ascii="Times New Roman" w:hAnsi="Times New Roman"/>
          <w:b/>
          <w:color w:val="000000"/>
          <w:sz w:val="28"/>
        </w:rPr>
        <w:t xml:space="preserve">ГКУ  РД  "ЦОДОУ  ЗОЖ" </w:t>
      </w:r>
      <w:bookmarkEnd w:id="1"/>
      <w:r w:rsidRPr="00883465">
        <w:rPr>
          <w:rFonts w:ascii="Times New Roman" w:hAnsi="Times New Roman"/>
          <w:b/>
          <w:color w:val="000000"/>
          <w:sz w:val="28"/>
        </w:rPr>
        <w:t>‌</w:t>
      </w:r>
      <w:r w:rsidRPr="00883465">
        <w:rPr>
          <w:rFonts w:ascii="Times New Roman" w:hAnsi="Times New Roman"/>
          <w:color w:val="000000"/>
          <w:sz w:val="28"/>
        </w:rPr>
        <w:t>​</w:t>
      </w:r>
    </w:p>
    <w:p w14:paraId="7D74A216" w14:textId="77777777" w:rsidR="00121F94" w:rsidRDefault="00121F94" w:rsidP="00121F94">
      <w:pPr>
        <w:spacing w:after="0" w:line="408" w:lineRule="auto"/>
        <w:ind w:left="120"/>
        <w:jc w:val="center"/>
        <w:rPr>
          <w:rFonts w:ascii="Times New Roman" w:hAnsi="Times New Roman"/>
          <w:b/>
          <w:color w:val="000000"/>
          <w:sz w:val="28"/>
        </w:rPr>
      </w:pPr>
      <w:r w:rsidRPr="00883465">
        <w:rPr>
          <w:rFonts w:ascii="Times New Roman" w:hAnsi="Times New Roman"/>
          <w:b/>
          <w:color w:val="000000"/>
          <w:sz w:val="28"/>
        </w:rPr>
        <w:t>ГКОУ  Буденовская  ООШ  Ахвахского  района"</w:t>
      </w:r>
    </w:p>
    <w:p w14:paraId="7E7B17CE" w14:textId="77777777" w:rsidR="00121F94" w:rsidRDefault="00121F94" w:rsidP="00121F94">
      <w:pPr>
        <w:spacing w:after="0" w:line="408" w:lineRule="auto"/>
        <w:ind w:left="120"/>
        <w:jc w:val="center"/>
        <w:rPr>
          <w:rFonts w:ascii="Times New Roman" w:hAnsi="Times New Roman"/>
          <w:b/>
          <w:color w:val="000000"/>
          <w:sz w:val="28"/>
        </w:rPr>
      </w:pPr>
    </w:p>
    <w:p w14:paraId="534D36BE" w14:textId="77777777" w:rsidR="00121F94" w:rsidRDefault="00121F94" w:rsidP="00121F94">
      <w:pPr>
        <w:shd w:val="clear" w:color="auto" w:fill="FFFFFF"/>
        <w:spacing w:after="0" w:line="300" w:lineRule="atLeast"/>
        <w:jc w:val="both"/>
        <w:textAlignment w:val="baseline"/>
        <w:rPr>
          <w:rFonts w:ascii="Times New Roman" w:eastAsia="Times New Roman" w:hAnsi="Times New Roman" w:cs="Times New Roman"/>
          <w:b/>
          <w:bCs/>
          <w:color w:val="000000"/>
          <w:sz w:val="24"/>
          <w:szCs w:val="24"/>
          <w:lang w:eastAsia="ru-RU"/>
        </w:rPr>
      </w:pPr>
    </w:p>
    <w:p w14:paraId="5439E912" w14:textId="77777777" w:rsidR="00121F94" w:rsidRDefault="00121F94" w:rsidP="00121F94">
      <w:pPr>
        <w:shd w:val="clear" w:color="auto" w:fill="FFFFFF"/>
        <w:spacing w:after="0" w:line="300" w:lineRule="atLeast"/>
        <w:jc w:val="both"/>
        <w:textAlignment w:val="baseline"/>
        <w:rPr>
          <w:rFonts w:ascii="Times New Roman" w:eastAsia="Times New Roman" w:hAnsi="Times New Roman" w:cs="Times New Roman"/>
          <w:b/>
          <w:bCs/>
          <w:color w:val="000000"/>
          <w:sz w:val="24"/>
          <w:szCs w:val="24"/>
          <w:lang w:eastAsia="ru-RU"/>
        </w:rPr>
      </w:pPr>
    </w:p>
    <w:p w14:paraId="4CAF2D68" w14:textId="77777777" w:rsidR="00121F94" w:rsidRPr="006B7A6D" w:rsidRDefault="00121F94" w:rsidP="00121F94">
      <w:pPr>
        <w:shd w:val="clear" w:color="auto" w:fill="FFFFFF"/>
        <w:spacing w:after="0" w:line="300" w:lineRule="atLeast"/>
        <w:jc w:val="both"/>
        <w:textAlignment w:val="baseline"/>
        <w:rPr>
          <w:rFonts w:ascii="Times New Roman" w:eastAsia="Times New Roman" w:hAnsi="Times New Roman" w:cs="Times New Roman"/>
          <w:b/>
          <w:bCs/>
          <w:color w:val="262626" w:themeColor="text1" w:themeTint="D9"/>
          <w:sz w:val="72"/>
          <w:szCs w:val="72"/>
          <w:lang w:eastAsia="ru-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B7A6D">
        <w:rPr>
          <w:rFonts w:ascii="Times New Roman" w:eastAsia="Times New Roman" w:hAnsi="Times New Roman" w:cs="Times New Roman"/>
          <w:b/>
          <w:bCs/>
          <w:color w:val="262626" w:themeColor="text1" w:themeTint="D9"/>
          <w:sz w:val="72"/>
          <w:szCs w:val="72"/>
          <w:lang w:eastAsia="ru-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roofErr w:type="spellStart"/>
      <w:r w:rsidRPr="006B7A6D">
        <w:rPr>
          <w:rFonts w:ascii="Times New Roman" w:eastAsia="Times New Roman" w:hAnsi="Times New Roman" w:cs="Times New Roman"/>
          <w:b/>
          <w:bCs/>
          <w:color w:val="262626" w:themeColor="text1" w:themeTint="D9"/>
          <w:sz w:val="72"/>
          <w:szCs w:val="72"/>
          <w:lang w:eastAsia="ru-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Иследовательский</w:t>
      </w:r>
      <w:proofErr w:type="spellEnd"/>
      <w:r w:rsidRPr="006B7A6D">
        <w:rPr>
          <w:rFonts w:ascii="Times New Roman" w:eastAsia="Times New Roman" w:hAnsi="Times New Roman" w:cs="Times New Roman"/>
          <w:b/>
          <w:bCs/>
          <w:color w:val="262626" w:themeColor="text1" w:themeTint="D9"/>
          <w:sz w:val="72"/>
          <w:szCs w:val="72"/>
          <w:lang w:eastAsia="ru-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проект </w:t>
      </w:r>
    </w:p>
    <w:p w14:paraId="776DCEC3" w14:textId="77777777" w:rsidR="00121F94" w:rsidRPr="006B7A6D" w:rsidRDefault="00121F94" w:rsidP="00121F94">
      <w:pPr>
        <w:shd w:val="clear" w:color="auto" w:fill="FFFFFF"/>
        <w:spacing w:after="0" w:line="300" w:lineRule="atLeast"/>
        <w:jc w:val="both"/>
        <w:textAlignment w:val="baseline"/>
        <w:rPr>
          <w:rFonts w:ascii="Times New Roman" w:eastAsia="Times New Roman" w:hAnsi="Times New Roman" w:cs="Times New Roman"/>
          <w:b/>
          <w:bCs/>
          <w:color w:val="262626" w:themeColor="text1" w:themeTint="D9"/>
          <w:sz w:val="72"/>
          <w:szCs w:val="72"/>
          <w:lang w:eastAsia="ru-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B7A6D">
        <w:rPr>
          <w:rFonts w:ascii="Times New Roman" w:eastAsia="Times New Roman" w:hAnsi="Times New Roman" w:cs="Times New Roman"/>
          <w:b/>
          <w:bCs/>
          <w:color w:val="262626" w:themeColor="text1" w:themeTint="D9"/>
          <w:sz w:val="72"/>
          <w:szCs w:val="72"/>
          <w:lang w:eastAsia="ru-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по истории: </w:t>
      </w:r>
    </w:p>
    <w:p w14:paraId="4AA202D4" w14:textId="77777777" w:rsidR="00121F94" w:rsidRDefault="00121F94" w:rsidP="00121F94">
      <w:pPr>
        <w:shd w:val="clear" w:color="auto" w:fill="FFFFFF"/>
        <w:spacing w:after="0" w:line="300" w:lineRule="atLeast"/>
        <w:jc w:val="both"/>
        <w:textAlignment w:val="baseline"/>
        <w:rPr>
          <w:rFonts w:ascii="Times New Roman" w:eastAsia="Times New Roman" w:hAnsi="Times New Roman" w:cs="Times New Roman"/>
          <w:b/>
          <w:bCs/>
          <w:color w:val="000000"/>
          <w:sz w:val="24"/>
          <w:szCs w:val="24"/>
          <w:lang w:eastAsia="ru-RU"/>
        </w:rPr>
      </w:pPr>
    </w:p>
    <w:p w14:paraId="44535FC0" w14:textId="77777777" w:rsidR="00121F94" w:rsidRPr="006B7A6D" w:rsidRDefault="00121F94" w:rsidP="00121F94">
      <w:pPr>
        <w:shd w:val="clear" w:color="auto" w:fill="FFFFFF"/>
        <w:spacing w:after="0" w:line="300" w:lineRule="atLeast"/>
        <w:jc w:val="both"/>
        <w:textAlignment w:val="baseline"/>
        <w:rPr>
          <w:rFonts w:ascii="Times New Roman" w:eastAsia="Times New Roman" w:hAnsi="Times New Roman" w:cs="Times New Roman"/>
          <w:b/>
          <w:bCs/>
          <w:i/>
          <w:iCs/>
          <w:color w:val="F7CAAC" w:themeColor="accent2" w:themeTint="66"/>
          <w:sz w:val="44"/>
          <w:szCs w:val="44"/>
          <w:u w:val="single"/>
          <w:lang w:eastAsia="ru-RU"/>
          <w14:textOutline w14:w="11112" w14:cap="flat" w14:cmpd="sng" w14:algn="ctr">
            <w14:solidFill>
              <w14:schemeClr w14:val="accent2"/>
            </w14:solidFill>
            <w14:prstDash w14:val="solid"/>
            <w14:round/>
          </w14:textOutline>
        </w:rPr>
      </w:pPr>
      <w:r w:rsidRPr="006B7A6D">
        <w:rPr>
          <w:rFonts w:ascii="Times New Roman" w:eastAsia="Times New Roman" w:hAnsi="Times New Roman" w:cs="Times New Roman"/>
          <w:b/>
          <w:bCs/>
          <w:i/>
          <w:iCs/>
          <w:color w:val="F7CAAC" w:themeColor="accent2" w:themeTint="66"/>
          <w:sz w:val="44"/>
          <w:szCs w:val="44"/>
          <w:u w:val="single"/>
          <w:lang w:eastAsia="ru-RU"/>
          <w14:textOutline w14:w="11112" w14:cap="flat" w14:cmpd="sng" w14:algn="ctr">
            <w14:solidFill>
              <w14:schemeClr w14:val="accent2"/>
            </w14:solidFill>
            <w14:prstDash w14:val="solid"/>
            <w14:round/>
          </w14:textOutline>
        </w:rPr>
        <w:t>«</w:t>
      </w:r>
      <w:r w:rsidRPr="006B7A6D">
        <w:rPr>
          <w:rFonts w:ascii="Times New Roman" w:eastAsia="Times New Roman" w:hAnsi="Times New Roman" w:cs="Times New Roman"/>
          <w:b/>
          <w:bCs/>
          <w:i/>
          <w:iCs/>
          <w:color w:val="F7CAAC" w:themeColor="accent2" w:themeTint="66"/>
          <w:sz w:val="48"/>
          <w:szCs w:val="48"/>
          <w:u w:val="single"/>
          <w:lang w:eastAsia="ru-RU"/>
          <w14:textOutline w14:w="11112" w14:cap="flat" w14:cmpd="sng" w14:algn="ctr">
            <w14:solidFill>
              <w14:schemeClr w14:val="accent2"/>
            </w14:solidFill>
            <w14:prstDash w14:val="solid"/>
            <w14:round/>
          </w14:textOutline>
        </w:rPr>
        <w:t>Геополитическое положение средневековой Руси</w:t>
      </w:r>
      <w:r w:rsidRPr="006B7A6D">
        <w:rPr>
          <w:rFonts w:ascii="Times New Roman" w:eastAsia="Times New Roman" w:hAnsi="Times New Roman" w:cs="Times New Roman"/>
          <w:b/>
          <w:bCs/>
          <w:i/>
          <w:iCs/>
          <w:color w:val="F7CAAC" w:themeColor="accent2" w:themeTint="66"/>
          <w:sz w:val="44"/>
          <w:szCs w:val="44"/>
          <w:u w:val="single"/>
          <w:lang w:eastAsia="ru-RU"/>
          <w14:textOutline w14:w="11112" w14:cap="flat" w14:cmpd="sng" w14:algn="ctr">
            <w14:solidFill>
              <w14:schemeClr w14:val="accent2"/>
            </w14:solidFill>
            <w14:prstDash w14:val="solid"/>
            <w14:round/>
          </w14:textOutline>
        </w:rPr>
        <w:t xml:space="preserve">» </w:t>
      </w:r>
    </w:p>
    <w:p w14:paraId="4D8D0F55" w14:textId="77777777" w:rsidR="00121F94" w:rsidRPr="006B7A6D" w:rsidRDefault="00121F94" w:rsidP="00121F94">
      <w:pPr>
        <w:shd w:val="clear" w:color="auto" w:fill="FFFFFF"/>
        <w:spacing w:after="0" w:line="300" w:lineRule="atLeast"/>
        <w:jc w:val="both"/>
        <w:textAlignment w:val="baseline"/>
        <w:rPr>
          <w:rFonts w:ascii="Times New Roman" w:eastAsia="Times New Roman" w:hAnsi="Times New Roman" w:cs="Times New Roman"/>
          <w:b/>
          <w:bCs/>
          <w:i/>
          <w:iCs/>
          <w:color w:val="F7CAAC" w:themeColor="accent2" w:themeTint="66"/>
          <w:sz w:val="44"/>
          <w:szCs w:val="44"/>
          <w:u w:val="single"/>
          <w:lang w:eastAsia="ru-RU"/>
          <w14:textOutline w14:w="11112" w14:cap="flat" w14:cmpd="sng" w14:algn="ctr">
            <w14:solidFill>
              <w14:schemeClr w14:val="accent2"/>
            </w14:solidFill>
            <w14:prstDash w14:val="solid"/>
            <w14:round/>
          </w14:textOutline>
        </w:rPr>
      </w:pPr>
    </w:p>
    <w:p w14:paraId="37920DC4" w14:textId="77777777" w:rsidR="00121F94" w:rsidRDefault="00121F94" w:rsidP="00121F94">
      <w:pPr>
        <w:shd w:val="clear" w:color="auto" w:fill="FFFFFF"/>
        <w:spacing w:after="0" w:line="300" w:lineRule="atLeast"/>
        <w:jc w:val="both"/>
        <w:textAlignment w:val="baseline"/>
        <w:rPr>
          <w:rFonts w:ascii="Times New Roman" w:eastAsia="Times New Roman" w:hAnsi="Times New Roman" w:cs="Times New Roman"/>
          <w:b/>
          <w:bCs/>
          <w:i/>
          <w:iCs/>
          <w:color w:val="7030A0"/>
          <w:sz w:val="44"/>
          <w:szCs w:val="44"/>
          <w:u w:val="single"/>
          <w:lang w:eastAsia="ru-RU"/>
        </w:rPr>
      </w:pPr>
    </w:p>
    <w:p w14:paraId="7926E287" w14:textId="77777777" w:rsidR="00121F94" w:rsidRDefault="00121F94" w:rsidP="00121F94">
      <w:pPr>
        <w:shd w:val="clear" w:color="auto" w:fill="FFFFFF"/>
        <w:spacing w:after="0" w:line="300" w:lineRule="atLeast"/>
        <w:jc w:val="both"/>
        <w:textAlignment w:val="baseline"/>
        <w:rPr>
          <w:rFonts w:ascii="Times New Roman" w:eastAsia="Times New Roman" w:hAnsi="Times New Roman" w:cs="Times New Roman"/>
          <w:b/>
          <w:bCs/>
          <w:i/>
          <w:iCs/>
          <w:color w:val="7030A0"/>
          <w:sz w:val="44"/>
          <w:szCs w:val="44"/>
          <w:u w:val="single"/>
          <w:lang w:eastAsia="ru-RU"/>
        </w:rPr>
      </w:pPr>
    </w:p>
    <w:p w14:paraId="63CD5C70" w14:textId="4C418559" w:rsidR="00121F94" w:rsidRPr="002B2D60" w:rsidRDefault="00121F94" w:rsidP="00121F94">
      <w:pPr>
        <w:shd w:val="clear" w:color="auto" w:fill="FFFFFF"/>
        <w:spacing w:after="0" w:line="300" w:lineRule="atLeast"/>
        <w:jc w:val="both"/>
        <w:textAlignment w:val="baseline"/>
        <w:rPr>
          <w:rFonts w:ascii="Times New Roman" w:eastAsia="Times New Roman" w:hAnsi="Times New Roman" w:cs="Times New Roman"/>
          <w:b/>
          <w:bCs/>
          <w:color w:val="385623" w:themeColor="accent6" w:themeShade="80"/>
          <w:sz w:val="24"/>
          <w:szCs w:val="24"/>
          <w:lang w:eastAsia="ru-RU"/>
        </w:rPr>
      </w:pPr>
      <w:r w:rsidRPr="002B2D60">
        <w:rPr>
          <w:rFonts w:ascii="Times New Roman" w:eastAsia="Times New Roman" w:hAnsi="Times New Roman" w:cs="Times New Roman"/>
          <w:b/>
          <w:bCs/>
          <w:color w:val="385623" w:themeColor="accent6" w:themeShade="80"/>
          <w:sz w:val="24"/>
          <w:szCs w:val="24"/>
          <w:lang w:eastAsia="ru-RU"/>
        </w:rPr>
        <w:t xml:space="preserve">                                                                                       </w:t>
      </w:r>
      <w:r>
        <w:rPr>
          <w:rFonts w:ascii="Times New Roman" w:eastAsia="Times New Roman" w:hAnsi="Times New Roman" w:cs="Times New Roman"/>
          <w:b/>
          <w:bCs/>
          <w:color w:val="385623" w:themeColor="accent6" w:themeShade="80"/>
          <w:sz w:val="24"/>
          <w:szCs w:val="24"/>
          <w:lang w:eastAsia="ru-RU"/>
        </w:rPr>
        <w:t xml:space="preserve">                                     </w:t>
      </w:r>
      <w:r w:rsidRPr="002B2D60">
        <w:rPr>
          <w:rFonts w:ascii="Times New Roman" w:eastAsia="Times New Roman" w:hAnsi="Times New Roman" w:cs="Times New Roman"/>
          <w:b/>
          <w:bCs/>
          <w:color w:val="385623" w:themeColor="accent6" w:themeShade="80"/>
          <w:sz w:val="24"/>
          <w:szCs w:val="24"/>
          <w:lang w:eastAsia="ru-RU"/>
        </w:rPr>
        <w:t>Выполнил:</w:t>
      </w:r>
      <w:r w:rsidR="00825A06">
        <w:rPr>
          <w:rFonts w:ascii="Times New Roman" w:eastAsia="Times New Roman" w:hAnsi="Times New Roman" w:cs="Times New Roman"/>
          <w:b/>
          <w:bCs/>
          <w:color w:val="385623" w:themeColor="accent6" w:themeShade="80"/>
          <w:sz w:val="24"/>
          <w:szCs w:val="24"/>
          <w:lang w:eastAsia="ru-RU"/>
        </w:rPr>
        <w:t xml:space="preserve"> </w:t>
      </w:r>
      <w:r w:rsidRPr="002B2D60">
        <w:rPr>
          <w:rFonts w:ascii="Times New Roman" w:eastAsia="Times New Roman" w:hAnsi="Times New Roman" w:cs="Times New Roman"/>
          <w:b/>
          <w:bCs/>
          <w:color w:val="385623" w:themeColor="accent6" w:themeShade="80"/>
          <w:sz w:val="24"/>
          <w:szCs w:val="24"/>
          <w:lang w:eastAsia="ru-RU"/>
        </w:rPr>
        <w:t>ученик</w:t>
      </w:r>
      <w:r w:rsidR="00825A06">
        <w:rPr>
          <w:rFonts w:ascii="Times New Roman" w:eastAsia="Times New Roman" w:hAnsi="Times New Roman" w:cs="Times New Roman"/>
          <w:b/>
          <w:bCs/>
          <w:color w:val="385623" w:themeColor="accent6" w:themeShade="80"/>
          <w:sz w:val="24"/>
          <w:szCs w:val="24"/>
          <w:lang w:eastAsia="ru-RU"/>
        </w:rPr>
        <w:t xml:space="preserve"> </w:t>
      </w:r>
      <w:r w:rsidRPr="002B2D60">
        <w:rPr>
          <w:rFonts w:ascii="Times New Roman" w:eastAsia="Times New Roman" w:hAnsi="Times New Roman" w:cs="Times New Roman"/>
          <w:b/>
          <w:bCs/>
          <w:color w:val="385623" w:themeColor="accent6" w:themeShade="80"/>
          <w:sz w:val="24"/>
          <w:szCs w:val="24"/>
          <w:lang w:eastAsia="ru-RU"/>
        </w:rPr>
        <w:t>7</w:t>
      </w:r>
      <w:r w:rsidR="00825A06">
        <w:rPr>
          <w:rFonts w:ascii="Times New Roman" w:eastAsia="Times New Roman" w:hAnsi="Times New Roman" w:cs="Times New Roman"/>
          <w:b/>
          <w:bCs/>
          <w:color w:val="385623" w:themeColor="accent6" w:themeShade="80"/>
          <w:sz w:val="24"/>
          <w:szCs w:val="24"/>
          <w:lang w:eastAsia="ru-RU"/>
        </w:rPr>
        <w:t>кл.</w:t>
      </w:r>
      <w:r w:rsidR="00C170CD">
        <w:rPr>
          <w:rFonts w:ascii="Times New Roman" w:eastAsia="Times New Roman" w:hAnsi="Times New Roman" w:cs="Times New Roman"/>
          <w:b/>
          <w:bCs/>
          <w:color w:val="385623" w:themeColor="accent6" w:themeShade="80"/>
          <w:sz w:val="24"/>
          <w:szCs w:val="24"/>
          <w:lang w:eastAsia="ru-RU"/>
        </w:rPr>
        <w:t xml:space="preserve">              </w:t>
      </w:r>
      <w:r w:rsidR="00825A06">
        <w:rPr>
          <w:rFonts w:ascii="Times New Roman" w:eastAsia="Times New Roman" w:hAnsi="Times New Roman" w:cs="Times New Roman"/>
          <w:b/>
          <w:bCs/>
          <w:color w:val="385623" w:themeColor="accent6" w:themeShade="80"/>
          <w:sz w:val="24"/>
          <w:szCs w:val="24"/>
          <w:lang w:eastAsia="ru-RU"/>
        </w:rPr>
        <w:t xml:space="preserve">                                                                                                                                                                      </w:t>
      </w:r>
    </w:p>
    <w:p w14:paraId="58601738" w14:textId="15D84010" w:rsidR="00121F94" w:rsidRPr="002B2D60" w:rsidRDefault="00121F94" w:rsidP="00121F94">
      <w:pPr>
        <w:shd w:val="clear" w:color="auto" w:fill="FFFFFF"/>
        <w:spacing w:after="0" w:line="300" w:lineRule="atLeast"/>
        <w:jc w:val="both"/>
        <w:textAlignment w:val="baseline"/>
        <w:rPr>
          <w:rFonts w:ascii="Times New Roman" w:eastAsia="Times New Roman" w:hAnsi="Times New Roman" w:cs="Times New Roman"/>
          <w:b/>
          <w:bCs/>
          <w:color w:val="385623" w:themeColor="accent6" w:themeShade="80"/>
          <w:sz w:val="24"/>
          <w:szCs w:val="24"/>
          <w:lang w:eastAsia="ru-RU"/>
        </w:rPr>
      </w:pPr>
      <w:r>
        <w:rPr>
          <w:rFonts w:ascii="Times New Roman" w:eastAsia="Times New Roman" w:hAnsi="Times New Roman" w:cs="Times New Roman"/>
          <w:b/>
          <w:bCs/>
          <w:color w:val="385623" w:themeColor="accent6" w:themeShade="80"/>
          <w:sz w:val="24"/>
          <w:szCs w:val="24"/>
          <w:lang w:eastAsia="ru-RU"/>
        </w:rPr>
        <w:t xml:space="preserve">                                                                                                                                             </w:t>
      </w:r>
      <w:r w:rsidRPr="002B2D60">
        <w:rPr>
          <w:rFonts w:ascii="Times New Roman" w:eastAsia="Times New Roman" w:hAnsi="Times New Roman" w:cs="Times New Roman"/>
          <w:b/>
          <w:bCs/>
          <w:color w:val="385623" w:themeColor="accent6" w:themeShade="80"/>
          <w:sz w:val="24"/>
          <w:szCs w:val="24"/>
          <w:lang w:eastAsia="ru-RU"/>
        </w:rPr>
        <w:t>Гаджиев М.И.</w:t>
      </w:r>
    </w:p>
    <w:p w14:paraId="796793B6" w14:textId="77777777" w:rsidR="00121F94" w:rsidRDefault="00121F94" w:rsidP="00121F94">
      <w:pPr>
        <w:shd w:val="clear" w:color="auto" w:fill="FFFFFF"/>
        <w:spacing w:after="0" w:line="300" w:lineRule="atLeast"/>
        <w:jc w:val="both"/>
        <w:textAlignment w:val="baseline"/>
        <w:rPr>
          <w:rFonts w:ascii="Times New Roman" w:eastAsia="Times New Roman" w:hAnsi="Times New Roman" w:cs="Times New Roman"/>
          <w:b/>
          <w:bCs/>
          <w:i/>
          <w:iCs/>
          <w:color w:val="7030A0"/>
          <w:sz w:val="44"/>
          <w:szCs w:val="44"/>
          <w:u w:val="single"/>
          <w:lang w:eastAsia="ru-RU"/>
        </w:rPr>
      </w:pPr>
    </w:p>
    <w:p w14:paraId="159A9B31" w14:textId="2D654C88" w:rsidR="00121F94" w:rsidRDefault="00121F94" w:rsidP="00121F94">
      <w:pPr>
        <w:shd w:val="clear" w:color="auto" w:fill="FFFFFF"/>
        <w:spacing w:after="0" w:line="300" w:lineRule="atLeast"/>
        <w:jc w:val="both"/>
        <w:textAlignment w:val="baseline"/>
        <w:rPr>
          <w:rFonts w:ascii="Times New Roman" w:eastAsia="Times New Roman" w:hAnsi="Times New Roman" w:cs="Times New Roman"/>
          <w:b/>
          <w:bCs/>
          <w:color w:val="7030A0"/>
          <w:sz w:val="24"/>
          <w:szCs w:val="24"/>
          <w:lang w:eastAsia="ru-RU"/>
        </w:rPr>
      </w:pPr>
      <w:r w:rsidRPr="002B2D60">
        <w:rPr>
          <w:rFonts w:ascii="Times New Roman" w:eastAsia="Times New Roman" w:hAnsi="Times New Roman" w:cs="Times New Roman"/>
          <w:b/>
          <w:bCs/>
          <w:color w:val="385623" w:themeColor="accent6" w:themeShade="80"/>
          <w:sz w:val="24"/>
          <w:szCs w:val="24"/>
          <w:lang w:eastAsia="ru-RU"/>
        </w:rPr>
        <w:t xml:space="preserve">                                                                                                        </w:t>
      </w:r>
      <w:proofErr w:type="spellStart"/>
      <w:r w:rsidRPr="002B2D60">
        <w:rPr>
          <w:rFonts w:ascii="Times New Roman" w:eastAsia="Times New Roman" w:hAnsi="Times New Roman" w:cs="Times New Roman"/>
          <w:b/>
          <w:bCs/>
          <w:color w:val="385623" w:themeColor="accent6" w:themeShade="80"/>
          <w:sz w:val="24"/>
          <w:szCs w:val="24"/>
          <w:lang w:eastAsia="ru-RU"/>
        </w:rPr>
        <w:t>Руководитель:учитель</w:t>
      </w:r>
      <w:proofErr w:type="spellEnd"/>
      <w:r w:rsidR="00825A06">
        <w:rPr>
          <w:rFonts w:ascii="Times New Roman" w:eastAsia="Times New Roman" w:hAnsi="Times New Roman" w:cs="Times New Roman"/>
          <w:b/>
          <w:bCs/>
          <w:color w:val="385623" w:themeColor="accent6" w:themeShade="80"/>
          <w:sz w:val="24"/>
          <w:szCs w:val="24"/>
          <w:lang w:eastAsia="ru-RU"/>
        </w:rPr>
        <w:t xml:space="preserve"> </w:t>
      </w:r>
      <w:r w:rsidRPr="002B2D60">
        <w:rPr>
          <w:rFonts w:ascii="Times New Roman" w:eastAsia="Times New Roman" w:hAnsi="Times New Roman" w:cs="Times New Roman"/>
          <w:b/>
          <w:bCs/>
          <w:color w:val="385623" w:themeColor="accent6" w:themeShade="80"/>
          <w:sz w:val="24"/>
          <w:szCs w:val="24"/>
          <w:lang w:eastAsia="ru-RU"/>
        </w:rPr>
        <w:t>по исто</w:t>
      </w:r>
      <w:r>
        <w:rPr>
          <w:rFonts w:ascii="Times New Roman" w:eastAsia="Times New Roman" w:hAnsi="Times New Roman" w:cs="Times New Roman"/>
          <w:b/>
          <w:bCs/>
          <w:color w:val="385623" w:themeColor="accent6" w:themeShade="80"/>
          <w:sz w:val="24"/>
          <w:szCs w:val="24"/>
          <w:lang w:eastAsia="ru-RU"/>
        </w:rPr>
        <w:t>рии</w:t>
      </w:r>
      <w:r w:rsidRPr="002B2D60">
        <w:rPr>
          <w:rFonts w:ascii="Times New Roman" w:eastAsia="Times New Roman" w:hAnsi="Times New Roman" w:cs="Times New Roman"/>
          <w:b/>
          <w:bCs/>
          <w:color w:val="7030A0"/>
          <w:sz w:val="24"/>
          <w:szCs w:val="24"/>
          <w:lang w:eastAsia="ru-RU"/>
        </w:rPr>
        <w:t xml:space="preserve">   </w:t>
      </w:r>
    </w:p>
    <w:p w14:paraId="674053D5" w14:textId="77777777" w:rsidR="00121F94" w:rsidRPr="002B2D60" w:rsidRDefault="00121F94" w:rsidP="00121F94">
      <w:pPr>
        <w:shd w:val="clear" w:color="auto" w:fill="FFFFFF"/>
        <w:spacing w:after="0" w:line="300" w:lineRule="atLeast"/>
        <w:jc w:val="both"/>
        <w:textAlignment w:val="baseline"/>
        <w:rPr>
          <w:rFonts w:ascii="Times New Roman" w:eastAsia="Times New Roman" w:hAnsi="Times New Roman" w:cs="Times New Roman"/>
          <w:b/>
          <w:bCs/>
          <w:color w:val="385623" w:themeColor="accent6" w:themeShade="80"/>
          <w:sz w:val="24"/>
          <w:szCs w:val="24"/>
          <w:lang w:eastAsia="ru-RU"/>
        </w:rPr>
      </w:pPr>
      <w:r w:rsidRPr="002B2D60">
        <w:rPr>
          <w:rFonts w:ascii="Times New Roman" w:eastAsia="Times New Roman" w:hAnsi="Times New Roman" w:cs="Times New Roman"/>
          <w:b/>
          <w:bCs/>
          <w:color w:val="385623" w:themeColor="accent6" w:themeShade="80"/>
          <w:sz w:val="24"/>
          <w:szCs w:val="24"/>
          <w:lang w:eastAsia="ru-RU"/>
        </w:rPr>
        <w:t xml:space="preserve">                                                                                                                                       Курбанова М.Ю.                                                     </w:t>
      </w:r>
    </w:p>
    <w:p w14:paraId="2AF84E89" w14:textId="77777777" w:rsidR="00825A06" w:rsidRDefault="00121F94" w:rsidP="00121F94">
      <w:pPr>
        <w:shd w:val="clear" w:color="auto" w:fill="FFFFFF"/>
        <w:spacing w:after="0" w:line="300" w:lineRule="atLeast"/>
        <w:jc w:val="both"/>
        <w:textAlignment w:val="baseline"/>
        <w:rPr>
          <w:rFonts w:ascii="Times New Roman" w:eastAsia="Times New Roman" w:hAnsi="Times New Roman" w:cs="Times New Roman"/>
          <w:b/>
          <w:bCs/>
          <w:color w:val="385623" w:themeColor="accent6" w:themeShade="80"/>
          <w:sz w:val="24"/>
          <w:szCs w:val="24"/>
          <w:lang w:eastAsia="ru-RU"/>
        </w:rPr>
      </w:pPr>
      <w:r>
        <w:rPr>
          <w:rFonts w:ascii="Times New Roman" w:eastAsia="Times New Roman" w:hAnsi="Times New Roman" w:cs="Times New Roman"/>
          <w:b/>
          <w:bCs/>
          <w:color w:val="385623" w:themeColor="accent6" w:themeShade="80"/>
          <w:sz w:val="24"/>
          <w:szCs w:val="24"/>
          <w:lang w:eastAsia="ru-RU"/>
        </w:rPr>
        <w:t xml:space="preserve">                                                                                                                                        </w:t>
      </w:r>
      <w:r w:rsidRPr="00B838D2">
        <w:rPr>
          <w:rFonts w:ascii="Times New Roman" w:eastAsia="Times New Roman" w:hAnsi="Times New Roman" w:cs="Times New Roman"/>
          <w:b/>
          <w:bCs/>
          <w:color w:val="385623" w:themeColor="accent6" w:themeShade="80"/>
          <w:sz w:val="24"/>
          <w:szCs w:val="24"/>
          <w:lang w:eastAsia="ru-RU"/>
        </w:rPr>
        <w:t xml:space="preserve">89285435016 </w:t>
      </w:r>
    </w:p>
    <w:p w14:paraId="29DCF297" w14:textId="78AA633A" w:rsidR="00121F94" w:rsidRPr="00655554" w:rsidRDefault="00825A06" w:rsidP="00121F94">
      <w:pPr>
        <w:shd w:val="clear" w:color="auto" w:fill="FFFFFF"/>
        <w:spacing w:after="0" w:line="300" w:lineRule="atLeast"/>
        <w:jc w:val="both"/>
        <w:textAlignment w:val="baseline"/>
        <w:rPr>
          <w:rFonts w:ascii="Times New Roman" w:eastAsia="Times New Roman" w:hAnsi="Times New Roman" w:cs="Times New Roman"/>
          <w:b/>
          <w:bCs/>
          <w:color w:val="385623" w:themeColor="accent6" w:themeShade="80"/>
          <w:sz w:val="24"/>
          <w:szCs w:val="24"/>
          <w:lang w:eastAsia="ru-RU"/>
        </w:rPr>
      </w:pPr>
      <w:r>
        <w:rPr>
          <w:rFonts w:ascii="Times New Roman" w:eastAsia="Times New Roman" w:hAnsi="Times New Roman" w:cs="Times New Roman"/>
          <w:b/>
          <w:bCs/>
          <w:color w:val="385623" w:themeColor="accent6" w:themeShade="80"/>
          <w:sz w:val="24"/>
          <w:szCs w:val="24"/>
          <w:lang w:eastAsia="ru-RU"/>
        </w:rPr>
        <w:t xml:space="preserve">                                                                                               </w:t>
      </w:r>
      <w:r>
        <w:rPr>
          <w:rFonts w:ascii="Times New Roman" w:eastAsia="Times New Roman" w:hAnsi="Times New Roman" w:cs="Times New Roman"/>
          <w:b/>
          <w:bCs/>
          <w:color w:val="385623" w:themeColor="accent6" w:themeShade="80"/>
          <w:sz w:val="24"/>
          <w:szCs w:val="24"/>
          <w:lang w:val="en-US" w:eastAsia="ru-RU"/>
        </w:rPr>
        <w:t xml:space="preserve">       </w:t>
      </w:r>
      <w:r>
        <w:rPr>
          <w:rFonts w:ascii="Times New Roman" w:eastAsia="Times New Roman" w:hAnsi="Times New Roman" w:cs="Times New Roman"/>
          <w:b/>
          <w:bCs/>
          <w:color w:val="385623" w:themeColor="accent6" w:themeShade="80"/>
          <w:sz w:val="24"/>
          <w:szCs w:val="24"/>
          <w:lang w:eastAsia="ru-RU"/>
        </w:rPr>
        <w:t xml:space="preserve"> </w:t>
      </w:r>
      <w:r>
        <w:rPr>
          <w:rFonts w:ascii="Times New Roman" w:eastAsia="Times New Roman" w:hAnsi="Times New Roman" w:cs="Times New Roman"/>
          <w:b/>
          <w:bCs/>
          <w:color w:val="385623" w:themeColor="accent6" w:themeShade="80"/>
          <w:sz w:val="24"/>
          <w:szCs w:val="24"/>
          <w:lang w:val="en-US" w:eastAsia="ru-RU"/>
        </w:rPr>
        <w:t>kurbanovamaram182@gmail.com</w:t>
      </w:r>
      <w:r w:rsidR="00121F94" w:rsidRPr="00B838D2">
        <w:rPr>
          <w:rFonts w:ascii="Times New Roman" w:eastAsia="Times New Roman" w:hAnsi="Times New Roman" w:cs="Times New Roman"/>
          <w:b/>
          <w:bCs/>
          <w:color w:val="385623" w:themeColor="accent6" w:themeShade="80"/>
          <w:sz w:val="24"/>
          <w:szCs w:val="24"/>
          <w:lang w:eastAsia="ru-RU"/>
        </w:rPr>
        <w:t xml:space="preserve">  </w:t>
      </w:r>
      <w:r w:rsidR="00121F94" w:rsidRPr="00CD5C3E">
        <w:rPr>
          <w:rFonts w:ascii="Times New Roman" w:eastAsia="Times New Roman" w:hAnsi="Times New Roman" w:cs="Times New Roman"/>
          <w:b/>
          <w:bCs/>
          <w:color w:val="385623" w:themeColor="accent6" w:themeShade="80"/>
          <w:sz w:val="24"/>
          <w:szCs w:val="24"/>
          <w:lang w:eastAsia="ru-RU"/>
        </w:rPr>
        <w:t xml:space="preserve">               </w:t>
      </w:r>
    </w:p>
    <w:p w14:paraId="41D8858D" w14:textId="619A4659" w:rsidR="00121F94" w:rsidRDefault="00121F94" w:rsidP="00825A06">
      <w:pPr>
        <w:shd w:val="clear" w:color="auto" w:fill="FFFFFF"/>
        <w:spacing w:after="0" w:line="300" w:lineRule="atLeast"/>
        <w:jc w:val="both"/>
        <w:textAlignment w:val="baseline"/>
        <w:rPr>
          <w:rFonts w:ascii="Times New Roman" w:eastAsia="Times New Roman" w:hAnsi="Times New Roman" w:cs="Times New Roman"/>
          <w:b/>
          <w:bCs/>
          <w:color w:val="385623" w:themeColor="accent6" w:themeShade="80"/>
          <w:sz w:val="24"/>
          <w:szCs w:val="24"/>
          <w:lang w:val="en-US" w:eastAsia="ru-RU"/>
        </w:rPr>
      </w:pPr>
      <w:r w:rsidRPr="00655554">
        <w:rPr>
          <w:rFonts w:ascii="Times New Roman" w:eastAsia="Times New Roman" w:hAnsi="Times New Roman" w:cs="Times New Roman"/>
          <w:b/>
          <w:bCs/>
          <w:color w:val="385623" w:themeColor="accent6" w:themeShade="80"/>
          <w:sz w:val="24"/>
          <w:szCs w:val="24"/>
          <w:lang w:eastAsia="ru-RU"/>
        </w:rPr>
        <w:t xml:space="preserve">                                                                                                            </w:t>
      </w:r>
      <w:r w:rsidR="00825A06">
        <w:rPr>
          <w:rFonts w:ascii="Times New Roman" w:eastAsia="Times New Roman" w:hAnsi="Times New Roman" w:cs="Times New Roman"/>
          <w:b/>
          <w:bCs/>
          <w:color w:val="385623" w:themeColor="accent6" w:themeShade="80"/>
          <w:sz w:val="24"/>
          <w:szCs w:val="24"/>
          <w:lang w:eastAsia="ru-RU"/>
        </w:rPr>
        <w:t xml:space="preserve"> </w:t>
      </w:r>
      <w:bookmarkStart w:id="2" w:name="_Hlk151369484"/>
    </w:p>
    <w:p w14:paraId="7689A177" w14:textId="0175F015" w:rsidR="00825A06" w:rsidRDefault="00825A06" w:rsidP="00825A06">
      <w:pPr>
        <w:shd w:val="clear" w:color="auto" w:fill="FFFFFF"/>
        <w:spacing w:after="0" w:line="300" w:lineRule="atLeast"/>
        <w:jc w:val="both"/>
        <w:textAlignment w:val="baseline"/>
        <w:rPr>
          <w:rFonts w:ascii="Times New Roman" w:eastAsia="Times New Roman" w:hAnsi="Times New Roman" w:cs="Times New Roman"/>
          <w:b/>
          <w:bCs/>
          <w:color w:val="385623" w:themeColor="accent6" w:themeShade="80"/>
          <w:sz w:val="24"/>
          <w:szCs w:val="24"/>
          <w:lang w:val="en-US" w:eastAsia="ru-RU"/>
        </w:rPr>
      </w:pPr>
    </w:p>
    <w:p w14:paraId="2487F972" w14:textId="699F42E5" w:rsidR="00825A06" w:rsidRDefault="00825A06" w:rsidP="00825A06">
      <w:pPr>
        <w:shd w:val="clear" w:color="auto" w:fill="FFFFFF"/>
        <w:spacing w:after="0" w:line="300" w:lineRule="atLeast"/>
        <w:jc w:val="both"/>
        <w:textAlignment w:val="baseline"/>
        <w:rPr>
          <w:rFonts w:ascii="Times New Roman" w:eastAsia="Times New Roman" w:hAnsi="Times New Roman" w:cs="Times New Roman"/>
          <w:b/>
          <w:bCs/>
          <w:color w:val="385623" w:themeColor="accent6" w:themeShade="80"/>
          <w:sz w:val="24"/>
          <w:szCs w:val="24"/>
          <w:lang w:val="en-US" w:eastAsia="ru-RU"/>
        </w:rPr>
      </w:pPr>
    </w:p>
    <w:p w14:paraId="1DD644E1" w14:textId="17935AEF" w:rsidR="00825A06" w:rsidRDefault="00825A06" w:rsidP="00825A06">
      <w:pPr>
        <w:shd w:val="clear" w:color="auto" w:fill="FFFFFF"/>
        <w:spacing w:after="0" w:line="300" w:lineRule="atLeast"/>
        <w:jc w:val="both"/>
        <w:textAlignment w:val="baseline"/>
        <w:rPr>
          <w:rFonts w:ascii="Times New Roman" w:eastAsia="Times New Roman" w:hAnsi="Times New Roman" w:cs="Times New Roman"/>
          <w:b/>
          <w:bCs/>
          <w:color w:val="385623" w:themeColor="accent6" w:themeShade="80"/>
          <w:sz w:val="24"/>
          <w:szCs w:val="24"/>
          <w:lang w:val="en-US" w:eastAsia="ru-RU"/>
        </w:rPr>
      </w:pPr>
    </w:p>
    <w:p w14:paraId="0B144E0E" w14:textId="77777777" w:rsidR="00825A06" w:rsidRDefault="00825A06" w:rsidP="00825A06">
      <w:pPr>
        <w:shd w:val="clear" w:color="auto" w:fill="FFFFFF"/>
        <w:spacing w:after="0" w:line="300" w:lineRule="atLeast"/>
        <w:jc w:val="both"/>
        <w:textAlignment w:val="baseline"/>
        <w:rPr>
          <w:rFonts w:ascii="Times New Roman" w:eastAsia="Times New Roman" w:hAnsi="Times New Roman" w:cs="Times New Roman"/>
          <w:b/>
          <w:bCs/>
          <w:i/>
          <w:iCs/>
          <w:color w:val="7030A0"/>
          <w:sz w:val="44"/>
          <w:szCs w:val="44"/>
          <w:u w:val="single"/>
          <w:lang w:eastAsia="ru-RU"/>
        </w:rPr>
      </w:pPr>
    </w:p>
    <w:bookmarkEnd w:id="2"/>
    <w:p w14:paraId="2A8839EE" w14:textId="77777777" w:rsidR="00121F94" w:rsidRDefault="00121F94" w:rsidP="00121F94">
      <w:pPr>
        <w:shd w:val="clear" w:color="auto" w:fill="FFFFFF"/>
        <w:spacing w:after="0" w:line="300" w:lineRule="atLeast"/>
        <w:jc w:val="both"/>
        <w:textAlignment w:val="baseline"/>
        <w:rPr>
          <w:rFonts w:ascii="Times New Roman" w:eastAsia="Times New Roman" w:hAnsi="Times New Roman" w:cs="Times New Roman"/>
          <w:b/>
          <w:bCs/>
          <w:i/>
          <w:iCs/>
          <w:color w:val="7030A0"/>
          <w:sz w:val="44"/>
          <w:szCs w:val="44"/>
          <w:u w:val="single"/>
          <w:lang w:eastAsia="ru-RU"/>
        </w:rPr>
      </w:pPr>
    </w:p>
    <w:p w14:paraId="472332C8" w14:textId="77777777" w:rsidR="00121F94" w:rsidRDefault="00121F94" w:rsidP="00121F94">
      <w:pPr>
        <w:shd w:val="clear" w:color="auto" w:fill="FFFFFF"/>
        <w:spacing w:after="0" w:line="300" w:lineRule="atLeast"/>
        <w:jc w:val="both"/>
        <w:textAlignment w:val="baseline"/>
        <w:rPr>
          <w:rFonts w:ascii="Times New Roman" w:eastAsia="Times New Roman" w:hAnsi="Times New Roman" w:cs="Times New Roman"/>
          <w:b/>
          <w:bCs/>
          <w:i/>
          <w:iCs/>
          <w:color w:val="7030A0"/>
          <w:sz w:val="44"/>
          <w:szCs w:val="44"/>
          <w:u w:val="single"/>
          <w:lang w:eastAsia="ru-RU"/>
        </w:rPr>
      </w:pPr>
    </w:p>
    <w:p w14:paraId="2C5FFBE6" w14:textId="77777777" w:rsidR="00121F94" w:rsidRDefault="00121F94" w:rsidP="00121F94">
      <w:pPr>
        <w:shd w:val="clear" w:color="auto" w:fill="FFFFFF"/>
        <w:spacing w:after="0" w:line="300" w:lineRule="atLeast"/>
        <w:jc w:val="both"/>
        <w:textAlignment w:val="baseline"/>
        <w:rPr>
          <w:rFonts w:ascii="Times New Roman" w:eastAsia="Times New Roman" w:hAnsi="Times New Roman" w:cs="Times New Roman"/>
          <w:b/>
          <w:bCs/>
          <w:i/>
          <w:iCs/>
          <w:color w:val="7030A0"/>
          <w:sz w:val="44"/>
          <w:szCs w:val="44"/>
          <w:u w:val="single"/>
          <w:lang w:eastAsia="ru-RU"/>
        </w:rPr>
      </w:pPr>
    </w:p>
    <w:p w14:paraId="794F66D7" w14:textId="77777777" w:rsidR="00121F94" w:rsidRDefault="00121F94" w:rsidP="00121F94">
      <w:pPr>
        <w:shd w:val="clear" w:color="auto" w:fill="FFFFFF"/>
        <w:spacing w:after="0" w:line="300" w:lineRule="atLeast"/>
        <w:jc w:val="both"/>
        <w:textAlignment w:val="baseline"/>
        <w:rPr>
          <w:rFonts w:ascii="Times New Roman" w:eastAsia="Times New Roman" w:hAnsi="Times New Roman" w:cs="Times New Roman"/>
          <w:b/>
          <w:bCs/>
          <w:i/>
          <w:iCs/>
          <w:color w:val="7030A0"/>
          <w:sz w:val="44"/>
          <w:szCs w:val="44"/>
          <w:u w:val="single"/>
          <w:lang w:eastAsia="ru-RU"/>
        </w:rPr>
      </w:pPr>
    </w:p>
    <w:p w14:paraId="76294076" w14:textId="77777777" w:rsidR="00121F94" w:rsidRPr="002B2D60" w:rsidRDefault="00121F94" w:rsidP="00121F94">
      <w:pPr>
        <w:shd w:val="clear" w:color="auto" w:fill="FFFFFF"/>
        <w:spacing w:after="0" w:line="300" w:lineRule="atLeast"/>
        <w:jc w:val="both"/>
        <w:textAlignment w:val="baseline"/>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2B2D60">
        <w:rPr>
          <w:rFonts w:ascii="Times New Roman" w:eastAsia="Times New Roman" w:hAnsi="Times New Roman" w:cs="Times New Roman"/>
          <w:b/>
          <w:bCs/>
          <w:color w:val="000000"/>
          <w:sz w:val="24"/>
          <w:szCs w:val="24"/>
          <w:lang w:eastAsia="ru-RU"/>
        </w:rPr>
        <w:t xml:space="preserve"> </w:t>
      </w:r>
      <w:proofErr w:type="spellStart"/>
      <w:r w:rsidRPr="002B2D60">
        <w:rPr>
          <w:rFonts w:ascii="Times New Roman" w:eastAsia="Times New Roman" w:hAnsi="Times New Roman" w:cs="Times New Roman"/>
          <w:b/>
          <w:bCs/>
          <w:color w:val="000000"/>
          <w:sz w:val="24"/>
          <w:szCs w:val="24"/>
          <w:lang w:eastAsia="ru-RU"/>
        </w:rPr>
        <w:t>С.Буденовка</w:t>
      </w:r>
      <w:proofErr w:type="spellEnd"/>
      <w:r w:rsidRPr="002B2D60">
        <w:rPr>
          <w:rFonts w:ascii="Times New Roman" w:eastAsia="Times New Roman" w:hAnsi="Times New Roman" w:cs="Times New Roman"/>
          <w:b/>
          <w:bCs/>
          <w:color w:val="000000"/>
          <w:sz w:val="24"/>
          <w:szCs w:val="24"/>
          <w:lang w:eastAsia="ru-RU"/>
        </w:rPr>
        <w:t xml:space="preserve"> 2023г.</w:t>
      </w:r>
    </w:p>
    <w:p w14:paraId="279AE089" w14:textId="77777777" w:rsidR="00121F94" w:rsidRDefault="00121F94" w:rsidP="00121F94">
      <w:pPr>
        <w:shd w:val="clear" w:color="auto" w:fill="FFFFFF"/>
        <w:spacing w:after="0" w:line="300" w:lineRule="atLeast"/>
        <w:jc w:val="both"/>
        <w:textAlignment w:val="baseline"/>
        <w:rPr>
          <w:rFonts w:ascii="Times New Roman" w:eastAsia="Times New Roman" w:hAnsi="Times New Roman" w:cs="Times New Roman"/>
          <w:b/>
          <w:bCs/>
          <w:color w:val="000000"/>
          <w:sz w:val="24"/>
          <w:szCs w:val="24"/>
          <w:lang w:eastAsia="ru-RU"/>
        </w:rPr>
      </w:pPr>
    </w:p>
    <w:p w14:paraId="7BA4B05F" w14:textId="77777777" w:rsidR="00121F94" w:rsidRDefault="00121F94" w:rsidP="00121F94">
      <w:pPr>
        <w:shd w:val="clear" w:color="auto" w:fill="FFFFFF"/>
        <w:spacing w:after="0" w:line="300" w:lineRule="atLeast"/>
        <w:jc w:val="both"/>
        <w:textAlignment w:val="baseline"/>
        <w:rPr>
          <w:rFonts w:ascii="Times New Roman" w:eastAsia="Times New Roman" w:hAnsi="Times New Roman" w:cs="Times New Roman"/>
          <w:b/>
          <w:bCs/>
          <w:color w:val="000000"/>
          <w:sz w:val="24"/>
          <w:szCs w:val="24"/>
          <w:lang w:eastAsia="ru-RU"/>
        </w:rPr>
      </w:pPr>
    </w:p>
    <w:p w14:paraId="780F2D16" w14:textId="77777777" w:rsidR="00121F94" w:rsidRDefault="00121F94" w:rsidP="00121F94">
      <w:pPr>
        <w:shd w:val="clear" w:color="auto" w:fill="FFFFFF"/>
        <w:spacing w:after="0" w:line="300" w:lineRule="atLeast"/>
        <w:jc w:val="both"/>
        <w:textAlignment w:val="baseline"/>
        <w:rPr>
          <w:rFonts w:ascii="Times New Roman" w:eastAsia="Times New Roman" w:hAnsi="Times New Roman" w:cs="Times New Roman"/>
          <w:b/>
          <w:bCs/>
          <w:color w:val="000000"/>
          <w:sz w:val="24"/>
          <w:szCs w:val="24"/>
          <w:lang w:eastAsia="ru-RU"/>
        </w:rPr>
      </w:pPr>
    </w:p>
    <w:p w14:paraId="5F32C70C" w14:textId="77777777" w:rsidR="00121F94" w:rsidRDefault="00121F94" w:rsidP="00121F94">
      <w:pPr>
        <w:shd w:val="clear" w:color="auto" w:fill="FFFFFF"/>
        <w:spacing w:after="0" w:line="300" w:lineRule="atLeast"/>
        <w:jc w:val="both"/>
        <w:textAlignment w:val="baseline"/>
        <w:rPr>
          <w:rFonts w:ascii="Times New Roman" w:eastAsia="Times New Roman" w:hAnsi="Times New Roman" w:cs="Times New Roman"/>
          <w:b/>
          <w:bCs/>
          <w:color w:val="000000"/>
          <w:sz w:val="24"/>
          <w:szCs w:val="24"/>
          <w:lang w:eastAsia="ru-RU"/>
        </w:rPr>
      </w:pPr>
    </w:p>
    <w:p w14:paraId="3A0AFE76" w14:textId="77777777" w:rsidR="00121F94" w:rsidRPr="002B2D60" w:rsidRDefault="00121F94" w:rsidP="00121F94">
      <w:pPr>
        <w:shd w:val="clear" w:color="auto" w:fill="FFFFFF"/>
        <w:spacing w:after="0" w:line="300" w:lineRule="atLeast"/>
        <w:jc w:val="both"/>
        <w:textAlignment w:val="baseline"/>
        <w:rPr>
          <w:rFonts w:ascii="Times New Roman" w:eastAsia="Times New Roman" w:hAnsi="Times New Roman" w:cs="Times New Roman"/>
          <w:b/>
          <w:bCs/>
          <w:color w:val="000000"/>
          <w:sz w:val="24"/>
          <w:szCs w:val="24"/>
          <w:lang w:eastAsia="ru-RU"/>
        </w:rPr>
      </w:pPr>
    </w:p>
    <w:p w14:paraId="52D0CC4F" w14:textId="77777777" w:rsidR="00121F94" w:rsidRDefault="00121F94" w:rsidP="00121F94">
      <w:pPr>
        <w:shd w:val="clear" w:color="auto" w:fill="FFFFFF"/>
        <w:spacing w:after="0" w:line="300" w:lineRule="atLeast"/>
        <w:jc w:val="both"/>
        <w:textAlignment w:val="baseline"/>
        <w:rPr>
          <w:rFonts w:ascii="Times New Roman" w:eastAsia="Times New Roman" w:hAnsi="Times New Roman" w:cs="Times New Roman"/>
          <w:color w:val="7030A0"/>
          <w:sz w:val="48"/>
          <w:szCs w:val="4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B7A6D">
        <w:rPr>
          <w:rFonts w:ascii="Times New Roman" w:eastAsia="Times New Roman" w:hAnsi="Times New Roman" w:cs="Times New Roman"/>
          <w:bCs/>
          <w:color w:val="7030A0"/>
          <w:sz w:val="48"/>
          <w:szCs w:val="4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6B7A6D">
        <w:rPr>
          <w:rFonts w:ascii="Times New Roman" w:eastAsia="Times New Roman" w:hAnsi="Times New Roman" w:cs="Times New Roman"/>
          <w:color w:val="7030A0"/>
          <w:sz w:val="48"/>
          <w:szCs w:val="4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Введение </w:t>
      </w:r>
    </w:p>
    <w:p w14:paraId="2F3ACB91" w14:textId="77777777" w:rsidR="00121F94" w:rsidRPr="006B7A6D" w:rsidRDefault="00121F94" w:rsidP="00121F94">
      <w:pPr>
        <w:shd w:val="clear" w:color="auto" w:fill="FFFFFF"/>
        <w:spacing w:after="0" w:line="300" w:lineRule="atLeast"/>
        <w:jc w:val="both"/>
        <w:textAlignment w:val="baseline"/>
        <w:rPr>
          <w:rFonts w:ascii="Open Sans" w:eastAsia="Times New Roman" w:hAnsi="Open Sans" w:cs="Open Sans"/>
          <w:b/>
          <w:bCs/>
          <w:color w:val="181818"/>
          <w:sz w:val="28"/>
          <w:szCs w:val="28"/>
          <w:lang w:eastAsia="ru-RU"/>
        </w:rPr>
      </w:pPr>
      <w:r w:rsidRPr="006B7A6D">
        <w:rPr>
          <w:rFonts w:ascii="Times New Roman" w:eastAsia="Times New Roman" w:hAnsi="Times New Roman" w:cs="Times New Roman"/>
          <w:b/>
          <w:color w:val="002060"/>
          <w:sz w:val="36"/>
          <w:szCs w:val="3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Цель</w:t>
      </w:r>
      <w:r w:rsidRPr="006B7A6D">
        <w:rPr>
          <w:rFonts w:ascii="Times New Roman" w:eastAsia="Times New Roman" w:hAnsi="Times New Roman" w:cs="Times New Roman"/>
          <w:b/>
          <w:color w:val="4472C4" w:themeColor="accent1"/>
          <w:sz w:val="28"/>
          <w:szCs w:val="28"/>
          <w:lang w:eastAsia="ru-RU"/>
        </w:rPr>
        <w:t>:</w:t>
      </w:r>
      <w:r w:rsidRPr="006B7A6D">
        <w:rPr>
          <w:rFonts w:ascii="Times New Roman" w:eastAsia="Times New Roman" w:hAnsi="Times New Roman" w:cs="Times New Roman"/>
          <w:b/>
          <w:bCs/>
          <w:color w:val="222222"/>
          <w:sz w:val="28"/>
          <w:szCs w:val="28"/>
          <w:lang w:eastAsia="ru-RU"/>
        </w:rPr>
        <w:t> рассмотреть историю </w:t>
      </w:r>
      <w:r w:rsidRPr="006B7A6D">
        <w:rPr>
          <w:rFonts w:ascii="Times New Roman" w:eastAsia="Times New Roman" w:hAnsi="Times New Roman" w:cs="Times New Roman"/>
          <w:b/>
          <w:bCs/>
          <w:color w:val="000000"/>
          <w:sz w:val="28"/>
          <w:szCs w:val="28"/>
          <w:lang w:eastAsia="ru-RU"/>
        </w:rPr>
        <w:t>общество на Руси в средние века</w:t>
      </w:r>
      <w:r w:rsidRPr="006B7A6D">
        <w:rPr>
          <w:rFonts w:ascii="Times New Roman" w:eastAsia="Times New Roman" w:hAnsi="Times New Roman" w:cs="Times New Roman"/>
          <w:b/>
          <w:bCs/>
          <w:color w:val="222222"/>
          <w:sz w:val="28"/>
          <w:szCs w:val="28"/>
          <w:lang w:eastAsia="ru-RU"/>
        </w:rPr>
        <w:t> и овладеть знаниями об основных социальных слоях средневековой Руси , их правами и обязанностями.</w:t>
      </w:r>
    </w:p>
    <w:p w14:paraId="7DA03D7C" w14:textId="77777777" w:rsidR="00121F94" w:rsidRPr="006B7A6D" w:rsidRDefault="00121F94" w:rsidP="00121F94">
      <w:pPr>
        <w:shd w:val="clear" w:color="auto" w:fill="FFFFFF"/>
        <w:spacing w:after="0" w:line="240" w:lineRule="auto"/>
        <w:jc w:val="both"/>
        <w:rPr>
          <w:rFonts w:ascii="Open Sans" w:eastAsia="Times New Roman" w:hAnsi="Open Sans" w:cs="Open Sans"/>
          <w:b/>
          <w:bCs/>
          <w:color w:val="181818"/>
          <w:sz w:val="28"/>
          <w:szCs w:val="28"/>
          <w:lang w:eastAsia="ru-RU"/>
        </w:rPr>
      </w:pPr>
      <w:r w:rsidRPr="006B7A6D">
        <w:rPr>
          <w:rFonts w:ascii="Times New Roman" w:eastAsia="Times New Roman" w:hAnsi="Times New Roman" w:cs="Times New Roman"/>
          <w:b/>
          <w:bCs/>
          <w:color w:val="181818"/>
          <w:sz w:val="28"/>
          <w:szCs w:val="28"/>
          <w:lang w:eastAsia="ru-RU"/>
        </w:rPr>
        <w:t> </w:t>
      </w:r>
    </w:p>
    <w:p w14:paraId="0763A6A7" w14:textId="77777777" w:rsidR="00121F94" w:rsidRPr="006B7A6D" w:rsidRDefault="00121F94" w:rsidP="00121F94">
      <w:pPr>
        <w:shd w:val="clear" w:color="auto" w:fill="FFFFFF"/>
        <w:spacing w:after="0" w:line="240" w:lineRule="auto"/>
        <w:jc w:val="both"/>
        <w:rPr>
          <w:rFonts w:ascii="Open Sans" w:eastAsia="Times New Roman" w:hAnsi="Open Sans" w:cs="Open Sans"/>
          <w:b/>
          <w:color w:val="002060"/>
          <w:sz w:val="36"/>
          <w:szCs w:val="3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B7A6D">
        <w:rPr>
          <w:rFonts w:ascii="Times New Roman" w:eastAsia="Times New Roman" w:hAnsi="Times New Roman" w:cs="Times New Roman"/>
          <w:b/>
          <w:color w:val="002060"/>
          <w:sz w:val="36"/>
          <w:szCs w:val="3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Задачи:</w:t>
      </w:r>
    </w:p>
    <w:p w14:paraId="14FCF7AA" w14:textId="77777777" w:rsidR="00121F94" w:rsidRPr="006B7A6D" w:rsidRDefault="00121F94" w:rsidP="00121F94">
      <w:pPr>
        <w:shd w:val="clear" w:color="auto" w:fill="FFFFFF"/>
        <w:spacing w:after="0" w:line="240" w:lineRule="auto"/>
        <w:jc w:val="both"/>
        <w:rPr>
          <w:rFonts w:ascii="Open Sans" w:eastAsia="Times New Roman" w:hAnsi="Open Sans" w:cs="Open Sans"/>
          <w:b/>
          <w:bCs/>
          <w:color w:val="181818"/>
          <w:sz w:val="28"/>
          <w:szCs w:val="28"/>
          <w:lang w:eastAsia="ru-RU"/>
        </w:rPr>
      </w:pPr>
      <w:r w:rsidRPr="006B7A6D">
        <w:rPr>
          <w:rFonts w:ascii="Times New Roman" w:eastAsia="Times New Roman" w:hAnsi="Times New Roman" w:cs="Times New Roman"/>
          <w:b/>
          <w:bCs/>
          <w:color w:val="222222"/>
          <w:sz w:val="28"/>
          <w:szCs w:val="28"/>
          <w:lang w:eastAsia="ru-RU"/>
        </w:rPr>
        <w:t>1. Изучить информацию по теме.</w:t>
      </w:r>
    </w:p>
    <w:p w14:paraId="47B5E191" w14:textId="77777777" w:rsidR="00121F94" w:rsidRPr="006B7A6D" w:rsidRDefault="00121F94" w:rsidP="00121F94">
      <w:pPr>
        <w:shd w:val="clear" w:color="auto" w:fill="FFFFFF"/>
        <w:spacing w:after="0" w:line="240" w:lineRule="auto"/>
        <w:jc w:val="both"/>
        <w:rPr>
          <w:rFonts w:ascii="Open Sans" w:eastAsia="Times New Roman" w:hAnsi="Open Sans" w:cs="Open Sans"/>
          <w:b/>
          <w:bCs/>
          <w:color w:val="181818"/>
          <w:sz w:val="28"/>
          <w:szCs w:val="28"/>
          <w:lang w:eastAsia="ru-RU"/>
        </w:rPr>
      </w:pPr>
      <w:r w:rsidRPr="006B7A6D">
        <w:rPr>
          <w:rFonts w:ascii="Times New Roman" w:eastAsia="Times New Roman" w:hAnsi="Times New Roman" w:cs="Times New Roman"/>
          <w:b/>
          <w:bCs/>
          <w:color w:val="222222"/>
          <w:sz w:val="28"/>
          <w:szCs w:val="28"/>
          <w:lang w:eastAsia="ru-RU"/>
        </w:rPr>
        <w:t>2.</w:t>
      </w:r>
      <w:r w:rsidRPr="006B7A6D">
        <w:rPr>
          <w:rFonts w:ascii="Times New Roman" w:eastAsia="Times New Roman" w:hAnsi="Times New Roman" w:cs="Times New Roman"/>
          <w:b/>
          <w:bCs/>
          <w:color w:val="000000"/>
          <w:sz w:val="28"/>
          <w:szCs w:val="28"/>
          <w:lang w:eastAsia="ru-RU"/>
        </w:rPr>
        <w:t>Показать существовавшие категории населения в средневековой Руси.</w:t>
      </w:r>
    </w:p>
    <w:p w14:paraId="279B42FB" w14:textId="77777777" w:rsidR="00121F94" w:rsidRPr="006B7A6D" w:rsidRDefault="00121F94" w:rsidP="00121F94">
      <w:pPr>
        <w:shd w:val="clear" w:color="auto" w:fill="FFFFFF"/>
        <w:spacing w:after="0" w:line="294" w:lineRule="atLeast"/>
        <w:rPr>
          <w:rFonts w:ascii="Open Sans" w:eastAsia="Times New Roman" w:hAnsi="Open Sans" w:cs="Open Sans"/>
          <w:b/>
          <w:bCs/>
          <w:color w:val="181818"/>
          <w:sz w:val="24"/>
          <w:szCs w:val="24"/>
          <w:lang w:eastAsia="ru-RU"/>
        </w:rPr>
      </w:pPr>
      <w:r w:rsidRPr="006B7A6D">
        <w:rPr>
          <w:rFonts w:ascii="Open Sans" w:eastAsia="Times New Roman" w:hAnsi="Open Sans" w:cs="Open Sans"/>
          <w:b/>
          <w:bCs/>
          <w:color w:val="000000"/>
          <w:sz w:val="28"/>
          <w:szCs w:val="28"/>
          <w:lang w:eastAsia="ru-RU"/>
        </w:rPr>
        <w:t>3.</w:t>
      </w:r>
      <w:r w:rsidRPr="006B7A6D">
        <w:rPr>
          <w:rFonts w:ascii="Open Sans" w:eastAsia="Times New Roman" w:hAnsi="Open Sans" w:cs="Open Sans"/>
          <w:b/>
          <w:bCs/>
          <w:color w:val="000000"/>
          <w:sz w:val="24"/>
          <w:szCs w:val="24"/>
          <w:lang w:eastAsia="ru-RU"/>
        </w:rPr>
        <w:t>Дать представление о социальном неравенстве на Руси.</w:t>
      </w:r>
    </w:p>
    <w:p w14:paraId="0A655FB8" w14:textId="77777777" w:rsidR="00121F94" w:rsidRPr="006B7A6D" w:rsidRDefault="00121F94" w:rsidP="00121F94">
      <w:pPr>
        <w:shd w:val="clear" w:color="auto" w:fill="FFFFFF"/>
        <w:spacing w:after="0" w:line="294" w:lineRule="atLeast"/>
        <w:rPr>
          <w:rFonts w:ascii="Open Sans" w:eastAsia="Times New Roman" w:hAnsi="Open Sans" w:cs="Open Sans"/>
          <w:b/>
          <w:bCs/>
          <w:color w:val="181818"/>
          <w:sz w:val="24"/>
          <w:szCs w:val="24"/>
          <w:lang w:eastAsia="ru-RU"/>
        </w:rPr>
      </w:pPr>
      <w:r w:rsidRPr="006B7A6D">
        <w:rPr>
          <w:rFonts w:ascii="Open Sans" w:eastAsia="Times New Roman" w:hAnsi="Open Sans" w:cs="Open Sans"/>
          <w:b/>
          <w:bCs/>
          <w:color w:val="000000"/>
          <w:sz w:val="24"/>
          <w:szCs w:val="24"/>
          <w:lang w:eastAsia="ru-RU"/>
        </w:rPr>
        <w:t>4.Выявление сущности и специфики власти средневекового государя (князя).</w:t>
      </w:r>
    </w:p>
    <w:p w14:paraId="6E15C2B9" w14:textId="77777777" w:rsidR="00121F94" w:rsidRPr="006B7A6D" w:rsidRDefault="00121F94" w:rsidP="00121F94">
      <w:pPr>
        <w:shd w:val="clear" w:color="auto" w:fill="FFFFFF"/>
        <w:spacing w:after="0" w:line="240" w:lineRule="auto"/>
        <w:jc w:val="both"/>
        <w:rPr>
          <w:rFonts w:ascii="Open Sans" w:eastAsia="Times New Roman" w:hAnsi="Open Sans" w:cs="Open Sans"/>
          <w:b/>
          <w:bCs/>
          <w:color w:val="181818"/>
          <w:sz w:val="28"/>
          <w:szCs w:val="28"/>
          <w:lang w:eastAsia="ru-RU"/>
        </w:rPr>
      </w:pPr>
      <w:r w:rsidRPr="006B7A6D">
        <w:rPr>
          <w:rFonts w:ascii="Times New Roman" w:eastAsia="Times New Roman" w:hAnsi="Times New Roman" w:cs="Times New Roman"/>
          <w:b/>
          <w:bCs/>
          <w:color w:val="000000"/>
          <w:sz w:val="28"/>
          <w:szCs w:val="28"/>
          <w:lang w:eastAsia="ru-RU"/>
        </w:rPr>
        <w:t>5. Определение роли и места боярства в государственной системе.</w:t>
      </w:r>
    </w:p>
    <w:p w14:paraId="53DC2BD7" w14:textId="77777777" w:rsidR="00121F94" w:rsidRPr="006B7A6D" w:rsidRDefault="00121F94" w:rsidP="00121F94">
      <w:pPr>
        <w:shd w:val="clear" w:color="auto" w:fill="FFFFFF"/>
        <w:spacing w:after="0" w:line="240" w:lineRule="auto"/>
        <w:jc w:val="both"/>
        <w:rPr>
          <w:rFonts w:ascii="Open Sans" w:eastAsia="Times New Roman" w:hAnsi="Open Sans" w:cs="Open Sans"/>
          <w:b/>
          <w:bCs/>
          <w:color w:val="181818"/>
          <w:sz w:val="28"/>
          <w:szCs w:val="28"/>
          <w:lang w:eastAsia="ru-RU"/>
        </w:rPr>
      </w:pPr>
      <w:r w:rsidRPr="006B7A6D">
        <w:rPr>
          <w:rFonts w:ascii="Times New Roman" w:eastAsia="Times New Roman" w:hAnsi="Times New Roman" w:cs="Times New Roman"/>
          <w:b/>
          <w:bCs/>
          <w:color w:val="181818"/>
          <w:sz w:val="28"/>
          <w:szCs w:val="28"/>
          <w:lang w:eastAsia="ru-RU"/>
        </w:rPr>
        <w:t> </w:t>
      </w:r>
    </w:p>
    <w:p w14:paraId="408AC207" w14:textId="77777777" w:rsidR="00121F94" w:rsidRDefault="00121F94" w:rsidP="00121F94">
      <w:pPr>
        <w:shd w:val="clear" w:color="auto" w:fill="FFFFFF"/>
        <w:spacing w:after="0" w:line="240" w:lineRule="auto"/>
        <w:jc w:val="both"/>
        <w:rPr>
          <w:rFonts w:ascii="Times New Roman" w:eastAsia="Times New Roman" w:hAnsi="Times New Roman" w:cs="Times New Roman"/>
          <w:b/>
          <w:bCs/>
          <w:color w:val="4472C4" w:themeColor="accent1"/>
          <w:sz w:val="28"/>
          <w:szCs w:val="28"/>
          <w:lang w:eastAsia="ru-RU"/>
        </w:rPr>
      </w:pPr>
      <w:r w:rsidRPr="006B7A6D">
        <w:rPr>
          <w:rFonts w:ascii="Times New Roman" w:eastAsia="Times New Roman" w:hAnsi="Times New Roman" w:cs="Times New Roman"/>
          <w:b/>
          <w:color w:val="002060"/>
          <w:sz w:val="36"/>
          <w:szCs w:val="3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Предмет  исследования</w:t>
      </w:r>
      <w:r w:rsidRPr="00CD5C3E">
        <w:rPr>
          <w:rFonts w:ascii="Times New Roman" w:eastAsia="Times New Roman" w:hAnsi="Times New Roman" w:cs="Times New Roman"/>
          <w:b/>
          <w:bCs/>
          <w:color w:val="4472C4" w:themeColor="accent1"/>
          <w:sz w:val="28"/>
          <w:szCs w:val="28"/>
          <w:lang w:eastAsia="ru-RU"/>
        </w:rPr>
        <w:t>:</w:t>
      </w:r>
    </w:p>
    <w:p w14:paraId="2642681A" w14:textId="77777777" w:rsidR="00121F94" w:rsidRPr="006B7A6D" w:rsidRDefault="00121F94" w:rsidP="00121F94">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4472C4" w:themeColor="accent1"/>
          <w:sz w:val="28"/>
          <w:szCs w:val="28"/>
          <w:lang w:eastAsia="ru-RU"/>
        </w:rPr>
        <w:t xml:space="preserve">- </w:t>
      </w:r>
      <w:r w:rsidRPr="006B7A6D">
        <w:rPr>
          <w:rFonts w:ascii="Times New Roman" w:eastAsia="Times New Roman" w:hAnsi="Times New Roman" w:cs="Times New Roman"/>
          <w:b/>
          <w:bCs/>
          <w:color w:val="000000" w:themeColor="text1"/>
          <w:sz w:val="28"/>
          <w:szCs w:val="28"/>
          <w:lang w:eastAsia="ru-RU"/>
        </w:rPr>
        <w:t xml:space="preserve">История </w:t>
      </w:r>
    </w:p>
    <w:p w14:paraId="5CA073F4" w14:textId="77777777" w:rsidR="00121F94" w:rsidRPr="006B7A6D" w:rsidRDefault="00121F94" w:rsidP="00121F94">
      <w:pPr>
        <w:shd w:val="clear" w:color="auto" w:fill="FFFFFF"/>
        <w:spacing w:after="0" w:line="240" w:lineRule="auto"/>
        <w:ind w:right="851"/>
        <w:rPr>
          <w:rFonts w:ascii="Open Sans" w:eastAsia="Times New Roman" w:hAnsi="Open Sans" w:cs="Open Sans"/>
          <w:b/>
          <w:color w:val="002060"/>
          <w:sz w:val="36"/>
          <w:szCs w:val="3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B7A6D">
        <w:rPr>
          <w:rFonts w:ascii="Times New Roman" w:eastAsia="Times New Roman" w:hAnsi="Times New Roman" w:cs="Times New Roman"/>
          <w:b/>
          <w:color w:val="002060"/>
          <w:sz w:val="36"/>
          <w:szCs w:val="3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Методы исследования:</w:t>
      </w:r>
    </w:p>
    <w:p w14:paraId="128D2E8F" w14:textId="77777777" w:rsidR="00121F94" w:rsidRPr="006B562B" w:rsidRDefault="00121F94" w:rsidP="00121F94">
      <w:pPr>
        <w:shd w:val="clear" w:color="auto" w:fill="FFFFFF"/>
        <w:spacing w:after="0" w:line="240" w:lineRule="auto"/>
        <w:ind w:left="360" w:right="851"/>
        <w:rPr>
          <w:rFonts w:ascii="Open Sans" w:eastAsia="Times New Roman" w:hAnsi="Open Sans" w:cs="Open Sans"/>
          <w:color w:val="181818"/>
          <w:sz w:val="21"/>
          <w:szCs w:val="21"/>
          <w:lang w:eastAsia="ru-RU"/>
        </w:rPr>
      </w:pPr>
      <w:r w:rsidRPr="006B562B">
        <w:rPr>
          <w:rFonts w:ascii="Times New Roman" w:eastAsia="Times New Roman" w:hAnsi="Times New Roman" w:cs="Times New Roman"/>
          <w:color w:val="181818"/>
          <w:sz w:val="24"/>
          <w:szCs w:val="24"/>
          <w:lang w:eastAsia="ru-RU"/>
        </w:rPr>
        <w:t> </w:t>
      </w:r>
    </w:p>
    <w:p w14:paraId="4D3FF266" w14:textId="77777777" w:rsidR="00121F94" w:rsidRPr="006B7A6D" w:rsidRDefault="00121F94" w:rsidP="00121F94">
      <w:pPr>
        <w:shd w:val="clear" w:color="auto" w:fill="FFFFFF"/>
        <w:spacing w:after="0" w:line="240" w:lineRule="auto"/>
        <w:ind w:right="851"/>
        <w:rPr>
          <w:rFonts w:ascii="Open Sans" w:eastAsia="Times New Roman" w:hAnsi="Open Sans" w:cs="Open Sans"/>
          <w:b/>
          <w:bCs/>
          <w:color w:val="181818"/>
          <w:sz w:val="28"/>
          <w:szCs w:val="28"/>
          <w:lang w:eastAsia="ru-RU"/>
        </w:rPr>
      </w:pPr>
      <w:r w:rsidRPr="00CD5C3E">
        <w:rPr>
          <w:rFonts w:ascii="Times New Roman" w:eastAsia="Times New Roman" w:hAnsi="Times New Roman" w:cs="Times New Roman"/>
          <w:b/>
          <w:bCs/>
          <w:color w:val="181818"/>
          <w:sz w:val="24"/>
          <w:szCs w:val="24"/>
          <w:lang w:eastAsia="ru-RU"/>
        </w:rPr>
        <w:t xml:space="preserve">     </w:t>
      </w:r>
      <w:r w:rsidRPr="006B7A6D">
        <w:rPr>
          <w:rFonts w:ascii="Times New Roman" w:eastAsia="Times New Roman" w:hAnsi="Times New Roman" w:cs="Times New Roman"/>
          <w:b/>
          <w:bCs/>
          <w:color w:val="181818"/>
          <w:sz w:val="28"/>
          <w:szCs w:val="28"/>
          <w:lang w:eastAsia="ru-RU"/>
        </w:rPr>
        <w:t>- чтение и анализ энциклопедической, научной литературы;</w:t>
      </w:r>
    </w:p>
    <w:p w14:paraId="294313B7" w14:textId="77777777" w:rsidR="00121F94" w:rsidRPr="006B7A6D" w:rsidRDefault="00121F94" w:rsidP="00121F94">
      <w:pPr>
        <w:shd w:val="clear" w:color="auto" w:fill="FFFFFF"/>
        <w:spacing w:after="0" w:line="240" w:lineRule="auto"/>
        <w:ind w:right="851"/>
        <w:rPr>
          <w:rFonts w:ascii="Open Sans" w:eastAsia="Times New Roman" w:hAnsi="Open Sans" w:cs="Open Sans"/>
          <w:b/>
          <w:bCs/>
          <w:color w:val="181818"/>
          <w:sz w:val="28"/>
          <w:szCs w:val="28"/>
          <w:lang w:eastAsia="ru-RU"/>
        </w:rPr>
      </w:pPr>
      <w:r w:rsidRPr="006B7A6D">
        <w:rPr>
          <w:rFonts w:ascii="Times New Roman" w:eastAsia="Times New Roman" w:hAnsi="Times New Roman" w:cs="Times New Roman"/>
          <w:b/>
          <w:bCs/>
          <w:color w:val="181818"/>
          <w:sz w:val="28"/>
          <w:szCs w:val="28"/>
          <w:lang w:eastAsia="ru-RU"/>
        </w:rPr>
        <w:t>     - анализ полученной информации.</w:t>
      </w:r>
    </w:p>
    <w:p w14:paraId="0D581319" w14:textId="77777777" w:rsidR="00121F94" w:rsidRPr="006B7A6D" w:rsidRDefault="00121F94" w:rsidP="00121F94">
      <w:pPr>
        <w:shd w:val="clear" w:color="auto" w:fill="FFFFFF"/>
        <w:spacing w:after="0" w:line="240" w:lineRule="auto"/>
        <w:ind w:right="851"/>
        <w:rPr>
          <w:rFonts w:ascii="Open Sans" w:eastAsia="Times New Roman" w:hAnsi="Open Sans" w:cs="Open Sans"/>
          <w:b/>
          <w:bCs/>
          <w:color w:val="181818"/>
          <w:sz w:val="28"/>
          <w:szCs w:val="28"/>
          <w:lang w:eastAsia="ru-RU"/>
        </w:rPr>
      </w:pPr>
      <w:r w:rsidRPr="006B7A6D">
        <w:rPr>
          <w:rFonts w:ascii="Times New Roman" w:eastAsia="Times New Roman" w:hAnsi="Times New Roman" w:cs="Times New Roman"/>
          <w:b/>
          <w:bCs/>
          <w:color w:val="181818"/>
          <w:sz w:val="28"/>
          <w:szCs w:val="28"/>
          <w:lang w:eastAsia="ru-RU"/>
        </w:rPr>
        <w:t> </w:t>
      </w:r>
    </w:p>
    <w:p w14:paraId="06E161BB" w14:textId="77777777" w:rsidR="00121F94" w:rsidRPr="0073124F" w:rsidRDefault="00121F94" w:rsidP="00121F94">
      <w:pPr>
        <w:shd w:val="clear" w:color="auto" w:fill="FFFFFF"/>
        <w:spacing w:after="0" w:line="240" w:lineRule="auto"/>
        <w:ind w:right="851"/>
        <w:rPr>
          <w:rFonts w:ascii="Open Sans" w:eastAsia="Times New Roman" w:hAnsi="Open Sans" w:cs="Open Sans"/>
          <w:b/>
          <w:bCs/>
          <w:color w:val="181818"/>
          <w:sz w:val="21"/>
          <w:szCs w:val="21"/>
          <w:lang w:eastAsia="ru-RU"/>
        </w:rPr>
      </w:pPr>
      <w:r w:rsidRPr="00CD5C3E">
        <w:rPr>
          <w:rFonts w:ascii="Times New Roman" w:eastAsia="Times New Roman" w:hAnsi="Times New Roman" w:cs="Times New Roman"/>
          <w:b/>
          <w:bCs/>
          <w:color w:val="181818"/>
          <w:sz w:val="24"/>
          <w:szCs w:val="24"/>
          <w:lang w:eastAsia="ru-RU"/>
        </w:rPr>
        <w:t> </w:t>
      </w:r>
      <w:r w:rsidRPr="006B7A6D">
        <w:rPr>
          <w:rFonts w:ascii="Times New Roman" w:eastAsia="Times New Roman" w:hAnsi="Times New Roman" w:cs="Times New Roman"/>
          <w:b/>
          <w:color w:val="002060"/>
          <w:sz w:val="36"/>
          <w:szCs w:val="3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Этапы работы:</w:t>
      </w:r>
    </w:p>
    <w:p w14:paraId="0F6EE687" w14:textId="77777777" w:rsidR="00121F94" w:rsidRPr="006B7A6D" w:rsidRDefault="00121F94" w:rsidP="00121F94">
      <w:pPr>
        <w:shd w:val="clear" w:color="auto" w:fill="FFFFFF"/>
        <w:spacing w:after="0" w:line="240" w:lineRule="auto"/>
        <w:ind w:right="851"/>
        <w:rPr>
          <w:rFonts w:ascii="Open Sans" w:eastAsia="Times New Roman" w:hAnsi="Open Sans" w:cs="Open Sans"/>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B7A6D">
        <w:rPr>
          <w:rFonts w:ascii="Times New Roman" w:eastAsia="Times New Roman" w:hAnsi="Times New Roman" w:cs="Times New Roman"/>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w:t>
      </w:r>
    </w:p>
    <w:p w14:paraId="2C8E873C" w14:textId="77777777" w:rsidR="00121F94" w:rsidRPr="006B7A6D" w:rsidRDefault="00121F94" w:rsidP="00121F94">
      <w:pPr>
        <w:shd w:val="clear" w:color="auto" w:fill="FFFFFF"/>
        <w:spacing w:after="0" w:line="240" w:lineRule="auto"/>
        <w:ind w:right="851"/>
        <w:rPr>
          <w:rFonts w:ascii="Open Sans" w:eastAsia="Times New Roman" w:hAnsi="Open Sans" w:cs="Open Sans"/>
          <w:b/>
          <w:bCs/>
          <w:color w:val="181818"/>
          <w:sz w:val="28"/>
          <w:szCs w:val="28"/>
          <w:lang w:eastAsia="ru-RU"/>
        </w:rPr>
      </w:pPr>
      <w:r w:rsidRPr="006B7A6D">
        <w:rPr>
          <w:rFonts w:ascii="Times New Roman" w:eastAsia="Times New Roman" w:hAnsi="Times New Roman" w:cs="Times New Roman"/>
          <w:color w:val="181818"/>
          <w:sz w:val="28"/>
          <w:szCs w:val="28"/>
          <w:lang w:eastAsia="ru-RU"/>
        </w:rPr>
        <w:t xml:space="preserve">I.  </w:t>
      </w:r>
      <w:r w:rsidRPr="006B7A6D">
        <w:rPr>
          <w:rFonts w:ascii="Times New Roman" w:eastAsia="Times New Roman" w:hAnsi="Times New Roman" w:cs="Times New Roman"/>
          <w:b/>
          <w:bCs/>
          <w:color w:val="181818"/>
          <w:sz w:val="28"/>
          <w:szCs w:val="28"/>
          <w:lang w:eastAsia="ru-RU"/>
        </w:rPr>
        <w:t>Подготовительный этап</w:t>
      </w:r>
    </w:p>
    <w:p w14:paraId="72E6D97E" w14:textId="77777777" w:rsidR="00121F94" w:rsidRPr="006B7A6D" w:rsidRDefault="00121F94" w:rsidP="00121F94">
      <w:pPr>
        <w:shd w:val="clear" w:color="auto" w:fill="FFFFFF"/>
        <w:spacing w:after="0" w:line="240" w:lineRule="auto"/>
        <w:ind w:right="851"/>
        <w:rPr>
          <w:rFonts w:ascii="Open Sans" w:eastAsia="Times New Roman" w:hAnsi="Open Sans" w:cs="Open Sans"/>
          <w:b/>
          <w:bCs/>
          <w:color w:val="181818"/>
          <w:sz w:val="28"/>
          <w:szCs w:val="28"/>
          <w:lang w:eastAsia="ru-RU"/>
        </w:rPr>
      </w:pPr>
      <w:r w:rsidRPr="006B7A6D">
        <w:rPr>
          <w:rFonts w:ascii="Times New Roman" w:eastAsia="Times New Roman" w:hAnsi="Times New Roman" w:cs="Times New Roman"/>
          <w:b/>
          <w:bCs/>
          <w:color w:val="181818"/>
          <w:sz w:val="28"/>
          <w:szCs w:val="28"/>
          <w:lang w:eastAsia="ru-RU"/>
        </w:rPr>
        <w:t>     Подобрать литературу по вопросу.</w:t>
      </w:r>
    </w:p>
    <w:p w14:paraId="1D32A8AB" w14:textId="77777777" w:rsidR="00121F94" w:rsidRPr="006B7A6D" w:rsidRDefault="00121F94" w:rsidP="00121F94">
      <w:pPr>
        <w:shd w:val="clear" w:color="auto" w:fill="FFFFFF"/>
        <w:spacing w:after="0" w:line="240" w:lineRule="auto"/>
        <w:ind w:right="851"/>
        <w:rPr>
          <w:rFonts w:ascii="Open Sans" w:eastAsia="Times New Roman" w:hAnsi="Open Sans" w:cs="Open Sans"/>
          <w:b/>
          <w:bCs/>
          <w:color w:val="181818"/>
          <w:sz w:val="28"/>
          <w:szCs w:val="28"/>
          <w:lang w:eastAsia="ru-RU"/>
        </w:rPr>
      </w:pPr>
      <w:r w:rsidRPr="006B7A6D">
        <w:rPr>
          <w:rFonts w:ascii="Times New Roman" w:eastAsia="Times New Roman" w:hAnsi="Times New Roman" w:cs="Times New Roman"/>
          <w:b/>
          <w:bCs/>
          <w:color w:val="181818"/>
          <w:sz w:val="28"/>
          <w:szCs w:val="28"/>
          <w:lang w:eastAsia="ru-RU"/>
        </w:rPr>
        <w:t>     Изучить теорию вопроса.</w:t>
      </w:r>
    </w:p>
    <w:p w14:paraId="3B7D5F32" w14:textId="77777777" w:rsidR="00121F94" w:rsidRPr="00CD5C3E" w:rsidRDefault="00121F94" w:rsidP="00121F94">
      <w:pPr>
        <w:shd w:val="clear" w:color="auto" w:fill="FFFFFF"/>
        <w:spacing w:after="0" w:line="240" w:lineRule="auto"/>
        <w:ind w:right="851"/>
        <w:rPr>
          <w:rFonts w:ascii="Open Sans" w:eastAsia="Times New Roman" w:hAnsi="Open Sans" w:cs="Open Sans"/>
          <w:b/>
          <w:bCs/>
          <w:color w:val="181818"/>
          <w:sz w:val="21"/>
          <w:szCs w:val="21"/>
          <w:lang w:eastAsia="ru-RU"/>
        </w:rPr>
      </w:pPr>
      <w:r w:rsidRPr="00CD5C3E">
        <w:rPr>
          <w:rFonts w:ascii="Times New Roman" w:eastAsia="Times New Roman" w:hAnsi="Times New Roman" w:cs="Times New Roman"/>
          <w:b/>
          <w:bCs/>
          <w:color w:val="181818"/>
          <w:sz w:val="24"/>
          <w:szCs w:val="24"/>
          <w:lang w:eastAsia="ru-RU"/>
        </w:rPr>
        <w:t> </w:t>
      </w:r>
    </w:p>
    <w:p w14:paraId="53B9C80C" w14:textId="77777777" w:rsidR="00121F94" w:rsidRPr="00CD5C3E" w:rsidRDefault="00121F94" w:rsidP="00121F94">
      <w:pPr>
        <w:shd w:val="clear" w:color="auto" w:fill="FFFFFF"/>
        <w:spacing w:after="0" w:line="240" w:lineRule="auto"/>
        <w:ind w:right="851"/>
        <w:rPr>
          <w:rFonts w:ascii="Open Sans" w:eastAsia="Times New Roman" w:hAnsi="Open Sans" w:cs="Open Sans"/>
          <w:b/>
          <w:bCs/>
          <w:color w:val="181818"/>
          <w:sz w:val="21"/>
          <w:szCs w:val="21"/>
          <w:lang w:eastAsia="ru-RU"/>
        </w:rPr>
      </w:pPr>
      <w:r w:rsidRPr="00CD5C3E">
        <w:rPr>
          <w:rFonts w:ascii="Times New Roman" w:eastAsia="Times New Roman" w:hAnsi="Times New Roman" w:cs="Times New Roman"/>
          <w:b/>
          <w:bCs/>
          <w:color w:val="181818"/>
          <w:sz w:val="24"/>
          <w:szCs w:val="24"/>
          <w:lang w:eastAsia="ru-RU"/>
        </w:rPr>
        <w:t> </w:t>
      </w:r>
    </w:p>
    <w:p w14:paraId="193C47C2" w14:textId="77777777" w:rsidR="00121F94" w:rsidRPr="006B7A6D" w:rsidRDefault="00121F94" w:rsidP="00121F94">
      <w:pPr>
        <w:shd w:val="clear" w:color="auto" w:fill="FFFFFF"/>
        <w:spacing w:after="0" w:line="240" w:lineRule="auto"/>
        <w:ind w:right="851"/>
        <w:rPr>
          <w:rFonts w:ascii="Open Sans" w:eastAsia="Times New Roman" w:hAnsi="Open Sans" w:cs="Open Sans"/>
          <w:b/>
          <w:bCs/>
          <w:color w:val="181818"/>
          <w:sz w:val="28"/>
          <w:szCs w:val="28"/>
          <w:lang w:eastAsia="ru-RU"/>
        </w:rPr>
      </w:pPr>
      <w:r w:rsidRPr="006B7A6D">
        <w:rPr>
          <w:rFonts w:ascii="Times New Roman" w:eastAsia="Times New Roman" w:hAnsi="Times New Roman" w:cs="Times New Roman"/>
          <w:b/>
          <w:bCs/>
          <w:color w:val="181818"/>
          <w:sz w:val="28"/>
          <w:szCs w:val="28"/>
          <w:lang w:eastAsia="ru-RU"/>
        </w:rPr>
        <w:t>II.  Исследовательский этап</w:t>
      </w:r>
    </w:p>
    <w:p w14:paraId="38999752" w14:textId="77777777" w:rsidR="00121F94" w:rsidRPr="006B7A6D" w:rsidRDefault="00121F94" w:rsidP="00121F94">
      <w:pPr>
        <w:shd w:val="clear" w:color="auto" w:fill="FFFFFF"/>
        <w:spacing w:after="0" w:line="240" w:lineRule="auto"/>
        <w:ind w:right="851"/>
        <w:rPr>
          <w:rFonts w:ascii="Open Sans" w:eastAsia="Times New Roman" w:hAnsi="Open Sans" w:cs="Open Sans"/>
          <w:b/>
          <w:bCs/>
          <w:color w:val="181818"/>
          <w:sz w:val="28"/>
          <w:szCs w:val="28"/>
          <w:lang w:eastAsia="ru-RU"/>
        </w:rPr>
      </w:pPr>
      <w:r w:rsidRPr="006B7A6D">
        <w:rPr>
          <w:rFonts w:ascii="Times New Roman" w:eastAsia="Times New Roman" w:hAnsi="Times New Roman" w:cs="Times New Roman"/>
          <w:b/>
          <w:bCs/>
          <w:color w:val="181818"/>
          <w:sz w:val="28"/>
          <w:szCs w:val="28"/>
          <w:lang w:eastAsia="ru-RU"/>
        </w:rPr>
        <w:t>            Обработать информацию.</w:t>
      </w:r>
    </w:p>
    <w:p w14:paraId="774F0751" w14:textId="77777777" w:rsidR="00121F94" w:rsidRPr="006B7A6D" w:rsidRDefault="00121F94" w:rsidP="00121F94">
      <w:pPr>
        <w:shd w:val="clear" w:color="auto" w:fill="FFFFFF"/>
        <w:spacing w:after="0" w:line="240" w:lineRule="auto"/>
        <w:ind w:right="851"/>
        <w:rPr>
          <w:rFonts w:ascii="Open Sans" w:eastAsia="Times New Roman" w:hAnsi="Open Sans" w:cs="Open Sans"/>
          <w:b/>
          <w:bCs/>
          <w:color w:val="181818"/>
          <w:sz w:val="28"/>
          <w:szCs w:val="28"/>
          <w:lang w:eastAsia="ru-RU"/>
        </w:rPr>
      </w:pPr>
      <w:r w:rsidRPr="006B7A6D">
        <w:rPr>
          <w:rFonts w:ascii="Times New Roman" w:eastAsia="Times New Roman" w:hAnsi="Times New Roman" w:cs="Times New Roman"/>
          <w:b/>
          <w:bCs/>
          <w:color w:val="181818"/>
          <w:sz w:val="28"/>
          <w:szCs w:val="28"/>
          <w:lang w:eastAsia="ru-RU"/>
        </w:rPr>
        <w:t> </w:t>
      </w:r>
    </w:p>
    <w:p w14:paraId="2DD8A929" w14:textId="77777777" w:rsidR="00121F94" w:rsidRPr="006B7A6D" w:rsidRDefault="00121F94" w:rsidP="00121F94">
      <w:pPr>
        <w:shd w:val="clear" w:color="auto" w:fill="FFFFFF"/>
        <w:spacing w:after="0" w:line="240" w:lineRule="auto"/>
        <w:ind w:right="851"/>
        <w:rPr>
          <w:rFonts w:ascii="Open Sans" w:eastAsia="Times New Roman" w:hAnsi="Open Sans" w:cs="Open Sans"/>
          <w:b/>
          <w:bCs/>
          <w:color w:val="181818"/>
          <w:sz w:val="28"/>
          <w:szCs w:val="28"/>
          <w:lang w:eastAsia="ru-RU"/>
        </w:rPr>
      </w:pPr>
      <w:r w:rsidRPr="006B7A6D">
        <w:rPr>
          <w:rFonts w:ascii="Times New Roman" w:eastAsia="Times New Roman" w:hAnsi="Times New Roman" w:cs="Times New Roman"/>
          <w:b/>
          <w:bCs/>
          <w:color w:val="181818"/>
          <w:sz w:val="28"/>
          <w:szCs w:val="28"/>
          <w:lang w:eastAsia="ru-RU"/>
        </w:rPr>
        <w:t>III.  Аналитический этап</w:t>
      </w:r>
    </w:p>
    <w:p w14:paraId="6BDE51C0" w14:textId="77777777" w:rsidR="00121F94" w:rsidRPr="006B7A6D" w:rsidRDefault="00121F94" w:rsidP="00121F94">
      <w:pPr>
        <w:shd w:val="clear" w:color="auto" w:fill="FFFFFF"/>
        <w:spacing w:after="0" w:line="240" w:lineRule="auto"/>
        <w:ind w:right="851"/>
        <w:rPr>
          <w:rFonts w:ascii="Open Sans" w:eastAsia="Times New Roman" w:hAnsi="Open Sans" w:cs="Open Sans"/>
          <w:b/>
          <w:bCs/>
          <w:color w:val="181818"/>
          <w:sz w:val="28"/>
          <w:szCs w:val="28"/>
          <w:lang w:eastAsia="ru-RU"/>
        </w:rPr>
      </w:pPr>
      <w:r w:rsidRPr="006B7A6D">
        <w:rPr>
          <w:rFonts w:ascii="Times New Roman" w:eastAsia="Times New Roman" w:hAnsi="Times New Roman" w:cs="Times New Roman"/>
          <w:b/>
          <w:bCs/>
          <w:color w:val="181818"/>
          <w:sz w:val="28"/>
          <w:szCs w:val="28"/>
          <w:lang w:eastAsia="ru-RU"/>
        </w:rPr>
        <w:t>     Провести анализ и дать оценку полученным результатам.</w:t>
      </w:r>
    </w:p>
    <w:p w14:paraId="4AF31402" w14:textId="77777777" w:rsidR="00121F94" w:rsidRPr="006B7A6D" w:rsidRDefault="00121F94" w:rsidP="00121F94">
      <w:pPr>
        <w:shd w:val="clear" w:color="auto" w:fill="FFFFFF"/>
        <w:spacing w:after="0" w:line="240" w:lineRule="auto"/>
        <w:ind w:right="851"/>
        <w:rPr>
          <w:rFonts w:ascii="Open Sans" w:eastAsia="Times New Roman" w:hAnsi="Open Sans" w:cs="Open Sans"/>
          <w:b/>
          <w:bCs/>
          <w:color w:val="181818"/>
          <w:sz w:val="28"/>
          <w:szCs w:val="28"/>
          <w:lang w:eastAsia="ru-RU"/>
        </w:rPr>
      </w:pPr>
      <w:r w:rsidRPr="006B7A6D">
        <w:rPr>
          <w:rFonts w:ascii="Times New Roman" w:eastAsia="Times New Roman" w:hAnsi="Times New Roman" w:cs="Times New Roman"/>
          <w:b/>
          <w:bCs/>
          <w:color w:val="181818"/>
          <w:sz w:val="28"/>
          <w:szCs w:val="28"/>
          <w:lang w:eastAsia="ru-RU"/>
        </w:rPr>
        <w:t>      Сделать вывод.</w:t>
      </w:r>
    </w:p>
    <w:p w14:paraId="6A5361DF" w14:textId="77777777" w:rsidR="00121F94" w:rsidRPr="00CD5C3E" w:rsidRDefault="00121F94" w:rsidP="00121F94">
      <w:pPr>
        <w:shd w:val="clear" w:color="auto" w:fill="FFFFFF"/>
        <w:spacing w:after="0" w:line="240" w:lineRule="auto"/>
        <w:rPr>
          <w:rFonts w:ascii="Open Sans" w:eastAsia="Times New Roman" w:hAnsi="Open Sans" w:cs="Open Sans"/>
          <w:b/>
          <w:bCs/>
          <w:color w:val="181818"/>
          <w:sz w:val="21"/>
          <w:szCs w:val="21"/>
          <w:lang w:eastAsia="ru-RU"/>
        </w:rPr>
      </w:pPr>
      <w:r w:rsidRPr="00CD5C3E">
        <w:rPr>
          <w:rFonts w:ascii="Times New Roman" w:eastAsia="Times New Roman" w:hAnsi="Times New Roman" w:cs="Times New Roman"/>
          <w:b/>
          <w:bCs/>
          <w:color w:val="181818"/>
          <w:sz w:val="24"/>
          <w:szCs w:val="24"/>
          <w:lang w:eastAsia="ru-RU"/>
        </w:rPr>
        <w:t> </w:t>
      </w:r>
    </w:p>
    <w:p w14:paraId="1BDE9D5A" w14:textId="77777777" w:rsidR="00121F94" w:rsidRPr="006B562B" w:rsidRDefault="00121F94" w:rsidP="00121F94">
      <w:pPr>
        <w:shd w:val="clear" w:color="auto" w:fill="FFFFFF"/>
        <w:spacing w:after="0" w:line="240" w:lineRule="auto"/>
        <w:rPr>
          <w:rFonts w:ascii="Open Sans" w:eastAsia="Times New Roman" w:hAnsi="Open Sans" w:cs="Open Sans"/>
          <w:color w:val="181818"/>
          <w:sz w:val="21"/>
          <w:szCs w:val="21"/>
          <w:lang w:eastAsia="ru-RU"/>
        </w:rPr>
      </w:pPr>
      <w:r w:rsidRPr="006B562B">
        <w:rPr>
          <w:rFonts w:ascii="Times New Roman" w:eastAsia="Times New Roman" w:hAnsi="Times New Roman" w:cs="Times New Roman"/>
          <w:color w:val="181818"/>
          <w:sz w:val="24"/>
          <w:szCs w:val="24"/>
          <w:lang w:eastAsia="ru-RU"/>
        </w:rPr>
        <w:t> </w:t>
      </w:r>
    </w:p>
    <w:p w14:paraId="46474A68" w14:textId="77777777" w:rsidR="00121F94" w:rsidRPr="006B562B" w:rsidRDefault="00121F94" w:rsidP="00121F94">
      <w:pPr>
        <w:shd w:val="clear" w:color="auto" w:fill="FFFFFF"/>
        <w:spacing w:after="150" w:line="240" w:lineRule="auto"/>
        <w:rPr>
          <w:rFonts w:ascii="Open Sans" w:eastAsia="Times New Roman" w:hAnsi="Open Sans" w:cs="Open Sans"/>
          <w:color w:val="181818"/>
          <w:sz w:val="21"/>
          <w:szCs w:val="21"/>
          <w:lang w:eastAsia="ru-RU"/>
        </w:rPr>
      </w:pPr>
      <w:r w:rsidRPr="006B562B">
        <w:rPr>
          <w:rFonts w:ascii="Times New Roman" w:eastAsia="Times New Roman" w:hAnsi="Times New Roman" w:cs="Times New Roman"/>
          <w:color w:val="000000"/>
          <w:sz w:val="24"/>
          <w:szCs w:val="24"/>
          <w:lang w:eastAsia="ru-RU"/>
        </w:rPr>
        <w:t> </w:t>
      </w:r>
    </w:p>
    <w:p w14:paraId="37FE40E9" w14:textId="77777777" w:rsidR="00121F94" w:rsidRPr="006B562B" w:rsidRDefault="00121F94" w:rsidP="00121F94">
      <w:pPr>
        <w:shd w:val="clear" w:color="auto" w:fill="FFFFFF"/>
        <w:spacing w:after="150" w:line="240" w:lineRule="auto"/>
        <w:rPr>
          <w:rFonts w:ascii="Open Sans" w:eastAsia="Times New Roman" w:hAnsi="Open Sans" w:cs="Open Sans"/>
          <w:color w:val="181818"/>
          <w:sz w:val="21"/>
          <w:szCs w:val="21"/>
          <w:lang w:eastAsia="ru-RU"/>
        </w:rPr>
      </w:pPr>
      <w:r w:rsidRPr="006B562B">
        <w:rPr>
          <w:rFonts w:ascii="Times New Roman" w:eastAsia="Times New Roman" w:hAnsi="Times New Roman" w:cs="Times New Roman"/>
          <w:color w:val="000000"/>
          <w:sz w:val="24"/>
          <w:szCs w:val="24"/>
          <w:lang w:eastAsia="ru-RU"/>
        </w:rPr>
        <w:t> </w:t>
      </w:r>
      <w:r>
        <w:rPr>
          <w:noProof/>
        </w:rPr>
        <w:drawing>
          <wp:inline distT="0" distB="0" distL="0" distR="0" wp14:anchorId="02DE3DE6" wp14:editId="3B5F9602">
            <wp:extent cx="5346700" cy="1898374"/>
            <wp:effectExtent l="0" t="0" r="6350" b="698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389262" cy="1913486"/>
                    </a:xfrm>
                    <a:prstGeom prst="rect">
                      <a:avLst/>
                    </a:prstGeom>
                  </pic:spPr>
                </pic:pic>
              </a:graphicData>
            </a:graphic>
          </wp:inline>
        </w:drawing>
      </w:r>
    </w:p>
    <w:p w14:paraId="300D0F46" w14:textId="4A0F07BB" w:rsidR="00121F94" w:rsidRDefault="00121F94" w:rsidP="00121F94">
      <w:pPr>
        <w:shd w:val="clear" w:color="auto" w:fill="FFFFFF"/>
        <w:spacing w:after="150" w:line="240" w:lineRule="auto"/>
        <w:rPr>
          <w:rFonts w:ascii="Times New Roman" w:eastAsia="Times New Roman" w:hAnsi="Times New Roman" w:cs="Times New Roman"/>
          <w:b/>
          <w:color w:val="7030A0"/>
          <w:sz w:val="44"/>
          <w:szCs w:val="4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eastAsia="Times New Roman" w:hAnsi="Times New Roman" w:cs="Times New Roman"/>
          <w:b/>
          <w:color w:val="7030A0"/>
          <w:sz w:val="44"/>
          <w:szCs w:val="4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 xml:space="preserve">                       </w:t>
      </w:r>
      <w:r w:rsidRPr="0073124F">
        <w:rPr>
          <w:rFonts w:ascii="Times New Roman" w:eastAsia="Times New Roman" w:hAnsi="Times New Roman" w:cs="Times New Roman"/>
          <w:b/>
          <w:color w:val="7030A0"/>
          <w:sz w:val="44"/>
          <w:szCs w:val="4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Основная часть </w:t>
      </w:r>
    </w:p>
    <w:p w14:paraId="3DA85FE9" w14:textId="77777777" w:rsidR="004A0EC4" w:rsidRPr="0073124F" w:rsidRDefault="004A0EC4" w:rsidP="00121F94">
      <w:pPr>
        <w:shd w:val="clear" w:color="auto" w:fill="FFFFFF"/>
        <w:spacing w:after="150" w:line="240" w:lineRule="auto"/>
        <w:rPr>
          <w:rFonts w:ascii="Open Sans" w:eastAsia="Times New Roman" w:hAnsi="Open Sans" w:cs="Open Sans"/>
          <w:b/>
          <w:color w:val="7030A0"/>
          <w:sz w:val="44"/>
          <w:szCs w:val="4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E51D2EA" w14:textId="02AB495A" w:rsidR="004A0EC4" w:rsidRPr="00B85FFF" w:rsidRDefault="00121F94" w:rsidP="004A0EC4">
      <w:pPr>
        <w:shd w:val="clear" w:color="auto" w:fill="FFFFFF"/>
        <w:spacing w:after="150" w:line="240" w:lineRule="auto"/>
        <w:rPr>
          <w:rFonts w:ascii="Open Sans" w:hAnsi="Open Sans" w:cs="Open Sans"/>
          <w:color w:val="222222"/>
          <w:sz w:val="24"/>
          <w:szCs w:val="24"/>
          <w:shd w:val="clear" w:color="auto" w:fill="FFFFFF"/>
        </w:rPr>
      </w:pPr>
      <w:r w:rsidRPr="00DE691F">
        <w:rPr>
          <w:rFonts w:ascii="Times New Roman" w:eastAsia="Times New Roman" w:hAnsi="Times New Roman" w:cs="Times New Roman"/>
          <w:b/>
          <w:bCs/>
          <w:color w:val="000000"/>
          <w:sz w:val="24"/>
          <w:szCs w:val="24"/>
          <w:lang w:eastAsia="ru-RU"/>
        </w:rPr>
        <w:t> </w:t>
      </w:r>
      <w:r w:rsidR="00DE691F" w:rsidRPr="00B85FFF">
        <w:rPr>
          <w:rFonts w:ascii="Open Sans" w:hAnsi="Open Sans" w:cs="Open Sans"/>
          <w:color w:val="222222"/>
          <w:sz w:val="24"/>
          <w:szCs w:val="24"/>
          <w:shd w:val="clear" w:color="auto" w:fill="FFFFFF"/>
        </w:rPr>
        <w:t>Термин "геополитика" образован от двух греческих слов - "</w:t>
      </w:r>
      <w:proofErr w:type="spellStart"/>
      <w:r w:rsidR="00DE691F" w:rsidRPr="00B85FFF">
        <w:rPr>
          <w:rFonts w:ascii="Open Sans" w:hAnsi="Open Sans" w:cs="Open Sans"/>
          <w:color w:val="222222"/>
          <w:sz w:val="24"/>
          <w:szCs w:val="24"/>
          <w:shd w:val="clear" w:color="auto" w:fill="FFFFFF"/>
        </w:rPr>
        <w:t>гео</w:t>
      </w:r>
      <w:proofErr w:type="spellEnd"/>
      <w:r w:rsidR="00DE691F" w:rsidRPr="00B85FFF">
        <w:rPr>
          <w:rFonts w:ascii="Open Sans" w:hAnsi="Open Sans" w:cs="Open Sans"/>
          <w:color w:val="222222"/>
          <w:sz w:val="24"/>
          <w:szCs w:val="24"/>
          <w:shd w:val="clear" w:color="auto" w:fill="FFFFFF"/>
        </w:rPr>
        <w:t xml:space="preserve">" (земля, страна) и "политика". Ввел его шведский географ Р. </w:t>
      </w:r>
      <w:proofErr w:type="spellStart"/>
      <w:r w:rsidR="00DE691F" w:rsidRPr="00B85FFF">
        <w:rPr>
          <w:rFonts w:ascii="Open Sans" w:hAnsi="Open Sans" w:cs="Open Sans"/>
          <w:color w:val="222222"/>
          <w:sz w:val="24"/>
          <w:szCs w:val="24"/>
          <w:shd w:val="clear" w:color="auto" w:fill="FFFFFF"/>
        </w:rPr>
        <w:t>Челлен</w:t>
      </w:r>
      <w:proofErr w:type="spellEnd"/>
      <w:r w:rsidR="00DE691F" w:rsidRPr="00B85FFF">
        <w:rPr>
          <w:rFonts w:ascii="Open Sans" w:hAnsi="Open Sans" w:cs="Open Sans"/>
          <w:color w:val="222222"/>
          <w:sz w:val="24"/>
          <w:szCs w:val="24"/>
          <w:shd w:val="clear" w:color="auto" w:fill="FFFFFF"/>
        </w:rPr>
        <w:t xml:space="preserve"> в начале XX в. (в годы первой мировой войны) для описания государства как особого организма, стремящегося к расширению зоны своего обитания и деятельности.</w:t>
      </w:r>
    </w:p>
    <w:p w14:paraId="0029B57A" w14:textId="4E148329" w:rsidR="00C5335A" w:rsidRPr="00B85FFF" w:rsidRDefault="00C5335A" w:rsidP="004A0EC4">
      <w:pPr>
        <w:shd w:val="clear" w:color="auto" w:fill="FFFFFF"/>
        <w:spacing w:after="150" w:line="240" w:lineRule="auto"/>
        <w:rPr>
          <w:rFonts w:ascii="Open Sans" w:hAnsi="Open Sans" w:cs="Open Sans"/>
          <w:color w:val="222222"/>
          <w:sz w:val="24"/>
          <w:szCs w:val="24"/>
          <w:shd w:val="clear" w:color="auto" w:fill="FFFFFF"/>
        </w:rPr>
      </w:pPr>
      <w:r w:rsidRPr="00B85FFF">
        <w:rPr>
          <w:rFonts w:ascii="Montserrat" w:hAnsi="Montserrat"/>
          <w:color w:val="111111"/>
          <w:sz w:val="24"/>
          <w:szCs w:val="24"/>
          <w:shd w:val="clear" w:color="auto" w:fill="FFFFFF"/>
        </w:rPr>
        <w:t>Русь — территория, которая исторически была определена важным геополитическим положением. Эта страна с ее границами, ресурсами и общей предназначенностью играла и продолжает играть значительную роль в мировой политике. В этой статье мы рассмотрим геополитическое положение Руси и его влияние на страну и регион в целом.</w:t>
      </w:r>
    </w:p>
    <w:p w14:paraId="487A329A" w14:textId="77777777" w:rsidR="004A0EC4" w:rsidRPr="00B85FFF" w:rsidRDefault="004A0EC4" w:rsidP="004A0EC4">
      <w:pPr>
        <w:pStyle w:val="a3"/>
        <w:shd w:val="clear" w:color="auto" w:fill="FFFFFF"/>
        <w:spacing w:before="0" w:beforeAutospacing="0" w:after="0" w:afterAutospacing="0"/>
        <w:textAlignment w:val="baseline"/>
        <w:rPr>
          <w:rFonts w:ascii="Open Sans" w:hAnsi="Open Sans" w:cs="Open Sans"/>
          <w:color w:val="222222"/>
        </w:rPr>
      </w:pPr>
      <w:r w:rsidRPr="00B85FFF">
        <w:rPr>
          <w:rFonts w:ascii="Open Sans" w:hAnsi="Open Sans" w:cs="Open Sans"/>
          <w:color w:val="222222"/>
        </w:rPr>
        <w:t>Главный геополитический фактор - это, конечно, занимаемая государством территория: ее размер, состав и конфигурация. От этого фактора зависят и все остальные. Поэтому геополитика в теоретическом плане – это, прежде всего наука о территориальных интересах государства.</w:t>
      </w:r>
    </w:p>
    <w:p w14:paraId="12F41278" w14:textId="77777777" w:rsidR="004A0EC4" w:rsidRPr="00B85FFF" w:rsidRDefault="004A0EC4" w:rsidP="004A0EC4">
      <w:pPr>
        <w:pStyle w:val="a3"/>
        <w:shd w:val="clear" w:color="auto" w:fill="FFFFFF"/>
        <w:spacing w:before="0" w:beforeAutospacing="0" w:after="0" w:afterAutospacing="0"/>
        <w:textAlignment w:val="baseline"/>
        <w:rPr>
          <w:rFonts w:ascii="Open Sans" w:hAnsi="Open Sans" w:cs="Open Sans"/>
          <w:color w:val="222222"/>
        </w:rPr>
      </w:pPr>
      <w:r w:rsidRPr="00B85FFF">
        <w:rPr>
          <w:rFonts w:ascii="Open Sans" w:hAnsi="Open Sans" w:cs="Open Sans"/>
          <w:color w:val="222222"/>
        </w:rPr>
        <w:t>В содержании геополитики как реальном политическом явлении можно выделить два аспекта, или две разновидности геополитического "поведения" государства:</w:t>
      </w:r>
    </w:p>
    <w:p w14:paraId="387534E0" w14:textId="77777777" w:rsidR="004A0EC4" w:rsidRPr="00B85FFF" w:rsidRDefault="004A0EC4" w:rsidP="004A0EC4">
      <w:pPr>
        <w:pStyle w:val="a3"/>
        <w:shd w:val="clear" w:color="auto" w:fill="FFFFFF"/>
        <w:spacing w:before="0" w:beforeAutospacing="0" w:after="0" w:afterAutospacing="0"/>
        <w:textAlignment w:val="baseline"/>
        <w:rPr>
          <w:rFonts w:ascii="Open Sans" w:hAnsi="Open Sans" w:cs="Open Sans"/>
          <w:color w:val="222222"/>
        </w:rPr>
      </w:pPr>
      <w:r w:rsidRPr="00B85FFF">
        <w:rPr>
          <w:rFonts w:ascii="Open Sans" w:hAnsi="Open Sans" w:cs="Open Sans"/>
          <w:color w:val="222222"/>
        </w:rPr>
        <w:t>а) когда государство в своей политике исходит из геополитического положения страны как из некой объективной данности, которая присуща ему исторически и которую государство в данных политических условиях изменить не может. Государство в данном случае рассматривает свое геополитическое положение как величину постоянную, и искусство геополитики здесь состоит в том, чтобы максимально полно использовать наличные геополитические факторы и компенсировать свою геополитическую неподвижность за счет других факторов (индустриального развития общества, освоения новых технологий, развития коммуникаций и др.);</w:t>
      </w:r>
    </w:p>
    <w:p w14:paraId="037A4075" w14:textId="77777777" w:rsidR="004A0EC4" w:rsidRPr="00B85FFF" w:rsidRDefault="004A0EC4" w:rsidP="004A0EC4">
      <w:pPr>
        <w:pStyle w:val="a3"/>
        <w:shd w:val="clear" w:color="auto" w:fill="FFFFFF"/>
        <w:spacing w:before="0" w:beforeAutospacing="0" w:after="0" w:afterAutospacing="0"/>
        <w:textAlignment w:val="baseline"/>
        <w:rPr>
          <w:rFonts w:ascii="Open Sans" w:hAnsi="Open Sans" w:cs="Open Sans"/>
          <w:color w:val="222222"/>
        </w:rPr>
      </w:pPr>
      <w:r w:rsidRPr="00B85FFF">
        <w:rPr>
          <w:rFonts w:ascii="Open Sans" w:hAnsi="Open Sans" w:cs="Open Sans"/>
          <w:color w:val="222222"/>
        </w:rPr>
        <w:t>б) когда деятельность государства непосредственно направлена на улучшение геополитического положения страны.</w:t>
      </w:r>
    </w:p>
    <w:p w14:paraId="6A57747F" w14:textId="77777777" w:rsidR="004A0EC4" w:rsidRPr="00B85FFF" w:rsidRDefault="004A0EC4" w:rsidP="004A0EC4">
      <w:pPr>
        <w:shd w:val="clear" w:color="auto" w:fill="FFFFFF"/>
        <w:spacing w:after="150" w:line="240" w:lineRule="auto"/>
        <w:rPr>
          <w:rFonts w:ascii="Open Sans" w:eastAsia="Times New Roman" w:hAnsi="Open Sans" w:cs="Open Sans"/>
          <w:color w:val="181818"/>
          <w:sz w:val="24"/>
          <w:szCs w:val="24"/>
          <w:lang w:eastAsia="ru-RU"/>
        </w:rPr>
      </w:pPr>
    </w:p>
    <w:p w14:paraId="787C2E7C" w14:textId="741525C9" w:rsidR="00121F94" w:rsidRPr="00B85FFF" w:rsidRDefault="00121F94" w:rsidP="004A0EC4">
      <w:pPr>
        <w:shd w:val="clear" w:color="auto" w:fill="FFFFFF"/>
        <w:spacing w:after="150" w:line="240" w:lineRule="auto"/>
        <w:rPr>
          <w:rFonts w:ascii="Arial" w:hAnsi="Arial" w:cs="Arial"/>
          <w:color w:val="333333"/>
          <w:sz w:val="24"/>
          <w:szCs w:val="24"/>
        </w:rPr>
      </w:pPr>
      <w:r w:rsidRPr="00B85FFF">
        <w:rPr>
          <w:rFonts w:ascii="Arial" w:hAnsi="Arial" w:cs="Arial"/>
          <w:color w:val="333333"/>
          <w:sz w:val="24"/>
          <w:szCs w:val="24"/>
        </w:rPr>
        <w:t xml:space="preserve"> Геополитическое положение Древней Руси в начале XII века</w:t>
      </w:r>
    </w:p>
    <w:p w14:paraId="4F104F39" w14:textId="77777777" w:rsidR="00121F94" w:rsidRPr="00B85FFF" w:rsidRDefault="00121F94" w:rsidP="00121F94">
      <w:pPr>
        <w:pStyle w:val="a3"/>
        <w:shd w:val="clear" w:color="auto" w:fill="FFFFFF"/>
        <w:spacing w:before="0" w:beforeAutospacing="0" w:after="240" w:afterAutospacing="0" w:line="343" w:lineRule="atLeast"/>
        <w:rPr>
          <w:rFonts w:ascii="Arial" w:hAnsi="Arial" w:cs="Arial"/>
          <w:color w:val="333333"/>
        </w:rPr>
      </w:pPr>
      <w:r w:rsidRPr="00B85FFF">
        <w:rPr>
          <w:rFonts w:ascii="Arial" w:hAnsi="Arial" w:cs="Arial"/>
          <w:color w:val="333333"/>
        </w:rPr>
        <w:t>Основными событиями этого периода, определившими изменение геополитического статуса России, явились поход Олега на Константинополь в 907 году, заключение договоров с Византией, походы Игоря и Святослава против Византии, Святослава против Хазарии, разгром печенегов Ярославом Мудрым.</w:t>
      </w:r>
    </w:p>
    <w:p w14:paraId="3FBC0EDB" w14:textId="77777777" w:rsidR="00121F94" w:rsidRPr="00B85FFF" w:rsidRDefault="00121F94" w:rsidP="00121F94">
      <w:pPr>
        <w:pStyle w:val="a3"/>
        <w:shd w:val="clear" w:color="auto" w:fill="FFFFFF"/>
        <w:spacing w:before="0" w:beforeAutospacing="0" w:after="240" w:afterAutospacing="0" w:line="343" w:lineRule="atLeast"/>
        <w:rPr>
          <w:rFonts w:ascii="Arial" w:hAnsi="Arial" w:cs="Arial"/>
          <w:color w:val="333333"/>
        </w:rPr>
      </w:pPr>
      <w:r w:rsidRPr="00B85FFF">
        <w:rPr>
          <w:rFonts w:ascii="Arial" w:hAnsi="Arial" w:cs="Arial"/>
          <w:color w:val="333333"/>
        </w:rPr>
        <w:t>Из сильного регионального государства, сформировавшегося к X-XI веках, Русь превратилась в скопление слабых удельных княжеств.</w:t>
      </w:r>
    </w:p>
    <w:p w14:paraId="2C92B689" w14:textId="77777777" w:rsidR="00121F94" w:rsidRPr="00B85FFF" w:rsidRDefault="00121F94" w:rsidP="00121F94">
      <w:pPr>
        <w:pStyle w:val="a3"/>
        <w:shd w:val="clear" w:color="auto" w:fill="FFFFFF"/>
        <w:spacing w:before="0" w:beforeAutospacing="0" w:after="240" w:afterAutospacing="0" w:line="343" w:lineRule="atLeast"/>
        <w:rPr>
          <w:rFonts w:ascii="Arial" w:hAnsi="Arial" w:cs="Arial"/>
          <w:color w:val="333333"/>
        </w:rPr>
      </w:pPr>
      <w:r w:rsidRPr="00B85FFF">
        <w:rPr>
          <w:rFonts w:ascii="Arial" w:hAnsi="Arial" w:cs="Arial"/>
          <w:color w:val="333333"/>
        </w:rPr>
        <w:t>Кратко охарактеризуем этот период. Во-первых, наиболее позитивный — период правления Ярослава Мудрого; во-вторых, наиболее разрушительный; в-третьих, финальный для данного большого цикла, закончившийся новым порабощением страны, теперь уже со стороны Золотой Орды.</w:t>
      </w:r>
    </w:p>
    <w:p w14:paraId="13716A7B" w14:textId="77777777" w:rsidR="00121F94" w:rsidRPr="00B85FFF" w:rsidRDefault="00121F94" w:rsidP="00121F94">
      <w:pPr>
        <w:pStyle w:val="a3"/>
        <w:shd w:val="clear" w:color="auto" w:fill="FFFFFF"/>
        <w:spacing w:before="0" w:beforeAutospacing="0" w:after="240" w:afterAutospacing="0" w:line="343" w:lineRule="atLeast"/>
        <w:rPr>
          <w:rFonts w:ascii="Arial" w:hAnsi="Arial" w:cs="Arial"/>
          <w:color w:val="333333"/>
        </w:rPr>
      </w:pPr>
      <w:r w:rsidRPr="00B85FFF">
        <w:rPr>
          <w:rFonts w:ascii="Arial" w:hAnsi="Arial" w:cs="Arial"/>
          <w:color w:val="333333"/>
        </w:rPr>
        <w:lastRenderedPageBreak/>
        <w:t>1035-1113 годы и с полным правом может быть обозначен как период активного обустройства Русской земли.</w:t>
      </w:r>
    </w:p>
    <w:p w14:paraId="010EB9D1" w14:textId="77777777" w:rsidR="00121F94" w:rsidRPr="00B85FFF" w:rsidRDefault="00121F94" w:rsidP="00121F94">
      <w:pPr>
        <w:pStyle w:val="a3"/>
        <w:shd w:val="clear" w:color="auto" w:fill="FFFFFF"/>
        <w:spacing w:before="0" w:beforeAutospacing="0" w:after="240" w:afterAutospacing="0" w:line="343" w:lineRule="atLeast"/>
        <w:rPr>
          <w:rFonts w:ascii="Arial" w:hAnsi="Arial" w:cs="Arial"/>
          <w:color w:val="333333"/>
        </w:rPr>
      </w:pPr>
      <w:r w:rsidRPr="00B85FFF">
        <w:rPr>
          <w:rFonts w:ascii="Arial" w:hAnsi="Arial" w:cs="Arial"/>
          <w:color w:val="333333"/>
        </w:rPr>
        <w:t xml:space="preserve">В 1035 году Ярослав Мудрый объединил Древнерусское государство. Важнейшие события и явления этого периода — составление «Русской правды», постепенное распространение грамотности. Начато строительство храма Св. Софии в Новгороде (1037). Укреплены южные и западные рубежи страны. Установлены династические связи со многими странами Европы. В середине цикла прошла волна народных восстаний в Киеве, Новгороде, Ростово-Суздальской, Черниговской землях (1068-1072). Обустройству земли русской был посвящен съезд русских князей в </w:t>
      </w:r>
      <w:proofErr w:type="spellStart"/>
      <w:r w:rsidRPr="00B85FFF">
        <w:rPr>
          <w:rFonts w:ascii="Arial" w:hAnsi="Arial" w:cs="Arial"/>
          <w:color w:val="333333"/>
        </w:rPr>
        <w:t>Любече</w:t>
      </w:r>
      <w:proofErr w:type="spellEnd"/>
      <w:r w:rsidRPr="00B85FFF">
        <w:rPr>
          <w:rFonts w:ascii="Arial" w:hAnsi="Arial" w:cs="Arial"/>
          <w:color w:val="333333"/>
        </w:rPr>
        <w:t xml:space="preserve"> (1097). Необходимость установления правопорядка вызвала активное законотворчество — в 1113 году Устав князя Владимира дополнил положения «Русской правды», началось составление Повести временных лет.</w:t>
      </w:r>
    </w:p>
    <w:p w14:paraId="2CFB4531" w14:textId="77777777" w:rsidR="00121F94" w:rsidRPr="00B85FFF" w:rsidRDefault="00121F94" w:rsidP="00121F94">
      <w:pPr>
        <w:pStyle w:val="a3"/>
        <w:shd w:val="clear" w:color="auto" w:fill="FFFFFF"/>
        <w:spacing w:before="0" w:beforeAutospacing="0" w:after="240" w:afterAutospacing="0" w:line="343" w:lineRule="atLeast"/>
        <w:rPr>
          <w:rFonts w:ascii="Arial" w:hAnsi="Arial" w:cs="Arial"/>
          <w:color w:val="333333"/>
        </w:rPr>
      </w:pPr>
      <w:r w:rsidRPr="00B85FFF">
        <w:rPr>
          <w:rFonts w:ascii="Arial" w:hAnsi="Arial" w:cs="Arial"/>
          <w:color w:val="333333"/>
        </w:rPr>
        <w:t>Отличительные черты этого периода — активное формирование институциональной основы единого государства, ассимиляция всех этнических частей Русского государства. Сравнительно благоприятны внешние условия.</w:t>
      </w:r>
    </w:p>
    <w:p w14:paraId="3E9A4078" w14:textId="5D0A9ECB" w:rsidR="00121F94" w:rsidRPr="00B85FFF" w:rsidRDefault="00121F94" w:rsidP="00121F94">
      <w:pPr>
        <w:pStyle w:val="a3"/>
        <w:shd w:val="clear" w:color="auto" w:fill="FFFFFF"/>
        <w:spacing w:before="0" w:beforeAutospacing="0" w:after="240" w:afterAutospacing="0" w:line="343" w:lineRule="atLeast"/>
        <w:rPr>
          <w:rFonts w:ascii="Arial" w:hAnsi="Arial" w:cs="Arial"/>
          <w:color w:val="333333"/>
        </w:rPr>
      </w:pPr>
      <w:r w:rsidRPr="00B85FFF">
        <w:rPr>
          <w:rFonts w:ascii="Arial" w:hAnsi="Arial" w:cs="Arial"/>
          <w:color w:val="333333"/>
        </w:rPr>
        <w:t>(1114-1190) отмечен долгосрочным нарастанием энтропии. Особенность данного цикла — практически полная сосредоточенность на внутренних вопросах, нарастание центробежных тенденций, постоянные проблемы с престолонаследием. При Юрии Долгоруком (1125-1157) возрастает авторитет Москвы, от Киева отделяется Новгород (1136). В 1185 году состоялся неудачный поход князя Игоря Новгород-Северского против половцев, описанный в «Слове о полку Игореве». Согласно многофакторной оценке, наибольший ущерб это событие нанесло стране по таким позициям, как «Управление», «Территория», «Внешняя политика»</w:t>
      </w:r>
    </w:p>
    <w:p w14:paraId="7B7ACA4D" w14:textId="77777777" w:rsidR="00DC6D07" w:rsidRPr="00B85FFF" w:rsidRDefault="00DC6D07" w:rsidP="00121F94">
      <w:pPr>
        <w:pStyle w:val="a3"/>
        <w:shd w:val="clear" w:color="auto" w:fill="FFFFFF"/>
        <w:spacing w:before="0" w:beforeAutospacing="0" w:after="240" w:afterAutospacing="0" w:line="343" w:lineRule="atLeast"/>
        <w:rPr>
          <w:rFonts w:ascii="Arial" w:hAnsi="Arial" w:cs="Arial"/>
          <w:color w:val="333333"/>
        </w:rPr>
      </w:pPr>
    </w:p>
    <w:p w14:paraId="3EA80E81" w14:textId="77777777" w:rsidR="00121F94" w:rsidRPr="00B85FFF" w:rsidRDefault="00121F94" w:rsidP="00121F94">
      <w:pPr>
        <w:pStyle w:val="a3"/>
        <w:shd w:val="clear" w:color="auto" w:fill="FFFFFF"/>
        <w:spacing w:before="0" w:beforeAutospacing="0" w:after="240" w:afterAutospacing="0" w:line="343" w:lineRule="atLeast"/>
        <w:rPr>
          <w:rFonts w:ascii="Arial" w:hAnsi="Arial" w:cs="Arial"/>
          <w:color w:val="333333"/>
        </w:rPr>
      </w:pPr>
      <w:r w:rsidRPr="00B85FFF">
        <w:rPr>
          <w:rFonts w:ascii="Arial" w:hAnsi="Arial" w:cs="Arial"/>
          <w:color w:val="333333"/>
        </w:rPr>
        <w:t xml:space="preserve">Под давлением неблагоприятных условиях, юридического и экономического принижения низших классов, княжеских усобиц и половецких нападений, с середины XII в. становятся заметны признаки запустения Киевской Руси, Поднепровья. Речная </w:t>
      </w:r>
    </w:p>
    <w:p w14:paraId="504130FF" w14:textId="77777777" w:rsidR="00121F94" w:rsidRPr="00B85FFF" w:rsidRDefault="00121F94" w:rsidP="00121F94">
      <w:pPr>
        <w:pStyle w:val="a3"/>
        <w:shd w:val="clear" w:color="auto" w:fill="FFFFFF"/>
        <w:spacing w:before="0" w:beforeAutospacing="0" w:after="240" w:afterAutospacing="0" w:line="343" w:lineRule="atLeast"/>
        <w:rPr>
          <w:rFonts w:ascii="Arial" w:hAnsi="Arial" w:cs="Arial"/>
          <w:color w:val="333333"/>
        </w:rPr>
      </w:pPr>
    </w:p>
    <w:p w14:paraId="70018113" w14:textId="77777777" w:rsidR="00121F94" w:rsidRPr="00B85FFF" w:rsidRDefault="00121F94" w:rsidP="00121F94">
      <w:pPr>
        <w:pStyle w:val="a3"/>
        <w:shd w:val="clear" w:color="auto" w:fill="FFFFFF"/>
        <w:spacing w:before="0" w:beforeAutospacing="0" w:after="240" w:afterAutospacing="0" w:line="343" w:lineRule="atLeast"/>
        <w:rPr>
          <w:rFonts w:ascii="Arial" w:hAnsi="Arial" w:cs="Arial"/>
          <w:color w:val="333333"/>
        </w:rPr>
      </w:pPr>
      <w:r w:rsidRPr="00B85FFF">
        <w:rPr>
          <w:rFonts w:ascii="Arial" w:hAnsi="Arial" w:cs="Arial"/>
          <w:color w:val="333333"/>
        </w:rPr>
        <w:t>полоса по Среднему Днепру с притоками, издавна так хорошо заселенная, с этого времени пустеет, население ее исчезает куда-то.</w:t>
      </w:r>
    </w:p>
    <w:p w14:paraId="04C198F6" w14:textId="77777777" w:rsidR="00121F94" w:rsidRPr="00B85FFF" w:rsidRDefault="00121F94" w:rsidP="00121F94">
      <w:pPr>
        <w:pStyle w:val="a3"/>
        <w:shd w:val="clear" w:color="auto" w:fill="FFFFFF"/>
        <w:spacing w:before="0" w:beforeAutospacing="0" w:after="240" w:afterAutospacing="0" w:line="343" w:lineRule="atLeast"/>
        <w:rPr>
          <w:rFonts w:ascii="Arial" w:hAnsi="Arial" w:cs="Arial"/>
          <w:color w:val="333333"/>
        </w:rPr>
      </w:pPr>
      <w:r w:rsidRPr="00B85FFF">
        <w:rPr>
          <w:rFonts w:ascii="Arial" w:hAnsi="Arial" w:cs="Arial"/>
          <w:color w:val="333333"/>
        </w:rPr>
        <w:t xml:space="preserve">Самым выразительным указанием на это служит один эпизод из истории княжеских усобиц. В 1157г. умер сидевший в Киеве </w:t>
      </w:r>
      <w:proofErr w:type="spellStart"/>
      <w:r w:rsidRPr="00B85FFF">
        <w:rPr>
          <w:rFonts w:ascii="Arial" w:hAnsi="Arial" w:cs="Arial"/>
          <w:color w:val="333333"/>
        </w:rPr>
        <w:t>Мономахович</w:t>
      </w:r>
      <w:proofErr w:type="spellEnd"/>
      <w:r w:rsidRPr="00B85FFF">
        <w:rPr>
          <w:rFonts w:ascii="Arial" w:hAnsi="Arial" w:cs="Arial"/>
          <w:color w:val="333333"/>
        </w:rPr>
        <w:t xml:space="preserve">, великий князь Юрий Долгорукий; место его на великокняжеском столе занял старший из черниговских князей Изяслав Давидович. Этот Изяслав по очереди старшинства должен был уступить черниговский стол с областью своему младшему родичу двоюродному брату Святославу Ольговичу, княжившему в Новгороде Северском. Но Изяслав отдал Святославу не всю Черниговскую область, а только старший город Чернигов с семью другими городами. В 1159г. Изяслав собрался в поход на недругов своих, князей галицкого Ярослава и волынского Мстислава, и звал Святослава к себе на помощь, но Святослав отказался. </w:t>
      </w:r>
      <w:r w:rsidRPr="00B85FFF">
        <w:rPr>
          <w:rFonts w:ascii="Arial" w:hAnsi="Arial" w:cs="Arial"/>
          <w:color w:val="333333"/>
        </w:rPr>
        <w:lastRenderedPageBreak/>
        <w:t>Тогда старший брат послал ему такую угрозу: «Смотри, брат! Когда, Бог даст, управлюсь в Галиче, тогда уж не пеняй на меня, как поползешь ты из Чернигова обратно к Новгороду Северскому». На эту угрозу Святослав отвечал такими многознаменательными словами: «Господи, ты видишь мое смирение, сколько я поступался своим, не хотя лить крови христианской, губить своей отчины; взял я город Чернигов с семью другими городами, да и то пустыми.- живут в них псари да половцы». Значит, в этих городах остались княжеские дворовые люди да мирные половцы, перешедшие на Русь. К нашему удивлению, в числе этих семи запустелых городов Черниговской земли мы встречаем и один из самых старинных и богатых городов Поднепровья —</w:t>
      </w:r>
      <w:proofErr w:type="spellStart"/>
      <w:r w:rsidRPr="00B85FFF">
        <w:rPr>
          <w:rFonts w:ascii="Arial" w:hAnsi="Arial" w:cs="Arial"/>
          <w:color w:val="333333"/>
        </w:rPr>
        <w:t>Любеч</w:t>
      </w:r>
      <w:proofErr w:type="spellEnd"/>
      <w:r w:rsidRPr="00B85FFF">
        <w:rPr>
          <w:rFonts w:ascii="Arial" w:hAnsi="Arial" w:cs="Arial"/>
          <w:color w:val="333333"/>
        </w:rPr>
        <w:t>.</w:t>
      </w:r>
    </w:p>
    <w:p w14:paraId="1215CDF1" w14:textId="77777777" w:rsidR="00121F94" w:rsidRPr="00B85FFF" w:rsidRDefault="00121F94" w:rsidP="00121F94">
      <w:pPr>
        <w:pStyle w:val="a3"/>
        <w:shd w:val="clear" w:color="auto" w:fill="FFFFFF"/>
        <w:spacing w:before="0" w:beforeAutospacing="0" w:after="240" w:afterAutospacing="0" w:line="343" w:lineRule="atLeast"/>
        <w:rPr>
          <w:rFonts w:ascii="Arial" w:hAnsi="Arial" w:cs="Arial"/>
          <w:color w:val="333333"/>
        </w:rPr>
      </w:pPr>
      <w:r w:rsidRPr="00B85FFF">
        <w:rPr>
          <w:rFonts w:ascii="Arial" w:hAnsi="Arial" w:cs="Arial"/>
          <w:color w:val="333333"/>
        </w:rPr>
        <w:t xml:space="preserve">Одновременно с признаками отлива населения из Киевской Руси замечаем и следы упадка ее экономического благосостояния: Русь, пустея, вместе с тем и беднела. Указание на это находим в истории денежного обращения в XII в. Изучая «Русскую Правду*, мы уже увидели, что вес менового знака, серебряной гривны кун, при Ярославе и Мономахе содержавшей в себе около полуфунта серебра, с половины XII в. стал быстро падать — знак, что начали засариваться каналы, которыми притекали на Русь драгоценные металлы, т.е. пути внешней торговли, и серебро дорожало. Во второй половине XII в. вес гривны кун упал уже до 24 золотников, а в XIII в. он падает еще ниже, так что в Новгороде около 1230 г. ходили гривны кун весом в 12— 13 золотников. Летописец объясняет нам и причину этого вздорожания серебра. Внешние торговые обороты Руси все более стеснялись торжествовавшими кочевниками; прямое указание на это находим в словах одного южного князя второй половины XII в. Знаменитый соперник Андрея Боголюбского Мстислав </w:t>
      </w:r>
      <w:proofErr w:type="spellStart"/>
      <w:r w:rsidRPr="00B85FFF">
        <w:rPr>
          <w:rFonts w:ascii="Arial" w:hAnsi="Arial" w:cs="Arial"/>
          <w:color w:val="333333"/>
        </w:rPr>
        <w:t>Изяславич</w:t>
      </w:r>
      <w:proofErr w:type="spellEnd"/>
      <w:r w:rsidRPr="00B85FFF">
        <w:rPr>
          <w:rFonts w:ascii="Arial" w:hAnsi="Arial" w:cs="Arial"/>
          <w:color w:val="333333"/>
        </w:rPr>
        <w:t xml:space="preserve"> волынский в 1167 г. старался подвинуть свою братию князей в поход на степных варваров. Он указывал на бедственное положение Руси: «Пожалейте, — говорил он, — о Русской земле, о своей отчине-, каждое лето поганые уводят христиан в свои вежи, а вот уже и пути у нас отнимают», — и тут же перечислил черноморские пути русской торговли, упомянув между ними и греческий.</w:t>
      </w:r>
    </w:p>
    <w:p w14:paraId="698A4F58" w14:textId="77777777" w:rsidR="00121F94" w:rsidRPr="00B85FFF" w:rsidRDefault="00121F94" w:rsidP="00121F94">
      <w:pPr>
        <w:pStyle w:val="a3"/>
        <w:shd w:val="clear" w:color="auto" w:fill="FFFFFF"/>
        <w:spacing w:before="0" w:beforeAutospacing="0" w:after="240" w:afterAutospacing="0" w:line="343" w:lineRule="atLeast"/>
        <w:rPr>
          <w:rFonts w:ascii="Arial" w:hAnsi="Arial" w:cs="Arial"/>
          <w:color w:val="333333"/>
        </w:rPr>
      </w:pPr>
      <w:r w:rsidRPr="00B85FFF">
        <w:rPr>
          <w:rFonts w:ascii="Arial" w:hAnsi="Arial" w:cs="Arial"/>
          <w:color w:val="333333"/>
        </w:rPr>
        <w:t>В продолжение XII в. чуть не каждый год князья спускались из Киева с вооруженными отрядами, чтобы встретить и проводить «</w:t>
      </w:r>
      <w:proofErr w:type="spellStart"/>
      <w:r w:rsidRPr="00B85FFF">
        <w:rPr>
          <w:rFonts w:ascii="Arial" w:hAnsi="Arial" w:cs="Arial"/>
          <w:color w:val="333333"/>
        </w:rPr>
        <w:t>гречников</w:t>
      </w:r>
      <w:proofErr w:type="spellEnd"/>
      <w:r w:rsidRPr="00B85FFF">
        <w:rPr>
          <w:rFonts w:ascii="Arial" w:hAnsi="Arial" w:cs="Arial"/>
          <w:color w:val="333333"/>
        </w:rPr>
        <w:t>», русских купцов, шедших в Царьград и другие греческие города или возвращающихся оттуда. Это вооруженное конвоирование русских торговых караванов было важной правительственной заботой князей. Очевидно, во второй половине XII столетия князья со своими дружинами уже становятся бессильны в борьбе со степным напором и стараются, по крайней мере, удержать в своих руках пролегавшие через степь речные пути русской внешней торговли.</w:t>
      </w:r>
    </w:p>
    <w:p w14:paraId="50B5C893" w14:textId="4AD44E7D" w:rsidR="00C170CD" w:rsidRPr="00B85FFF" w:rsidRDefault="00121F94" w:rsidP="002A5236">
      <w:pPr>
        <w:pStyle w:val="a3"/>
        <w:shd w:val="clear" w:color="auto" w:fill="FFFFFF"/>
        <w:spacing w:before="0" w:beforeAutospacing="0" w:after="240" w:afterAutospacing="0" w:line="343" w:lineRule="atLeast"/>
        <w:rPr>
          <w:rFonts w:ascii="Arial" w:hAnsi="Arial" w:cs="Arial"/>
          <w:color w:val="333333"/>
        </w:rPr>
      </w:pPr>
      <w:r w:rsidRPr="00B85FFF">
        <w:rPr>
          <w:rFonts w:ascii="Arial" w:hAnsi="Arial" w:cs="Arial"/>
          <w:color w:val="333333"/>
        </w:rPr>
        <w:t>Вот ряд явлений, указывающих, какие неустройства скрывались в глубине русского общества под видимой блестящей поверхностью киевской жизни и какие бедствия приходили на него со стороны. Теперь предстоит решить вопрос, куда девалось население пустевшей Киевской Руси, в какую сторону отливали низшие рабочие классы, уступавшие свое место в Поднепровье княжеским дворовым людям м мирным половца</w:t>
      </w:r>
      <w:r w:rsidR="00C170CD" w:rsidRPr="00B85FFF">
        <w:rPr>
          <w:rFonts w:ascii="Arial" w:hAnsi="Arial" w:cs="Arial"/>
          <w:color w:val="333333"/>
        </w:rPr>
        <w:t xml:space="preserve">м </w:t>
      </w:r>
    </w:p>
    <w:p w14:paraId="4DD3EBD9" w14:textId="15AB816B" w:rsidR="00497F81" w:rsidRPr="00B85FFF" w:rsidRDefault="00497F81" w:rsidP="002A5236">
      <w:pPr>
        <w:pStyle w:val="a3"/>
        <w:shd w:val="clear" w:color="auto" w:fill="FFFFFF"/>
        <w:spacing w:before="0" w:beforeAutospacing="0" w:after="240" w:afterAutospacing="0" w:line="343" w:lineRule="atLeast"/>
        <w:rPr>
          <w:rFonts w:ascii="Montserrat" w:hAnsi="Montserrat"/>
          <w:color w:val="111111"/>
          <w:shd w:val="clear" w:color="auto" w:fill="FFFFFF"/>
        </w:rPr>
      </w:pPr>
      <w:r w:rsidRPr="00B85FFF">
        <w:rPr>
          <w:rFonts w:ascii="Montserrat" w:hAnsi="Montserrat"/>
          <w:color w:val="111111"/>
          <w:shd w:val="clear" w:color="auto" w:fill="FFFFFF"/>
        </w:rPr>
        <w:lastRenderedPageBreak/>
        <w:t>В современном мире геополитическое положение Руси продолжает быть важным и влиятельным. Современная Россия, являющаяся правопреемницей Руси, имеет обширные территории и ресурсы, которые она активно использует. Богатство природных ресурсов Руси, таких как нефть, газ и древесина, делает эту страну ключевым игроком на международной арене.</w:t>
      </w:r>
    </w:p>
    <w:p w14:paraId="6F90A854" w14:textId="7D08AD4D" w:rsidR="00B514D5" w:rsidRDefault="00B514D5" w:rsidP="002A5236">
      <w:pPr>
        <w:pStyle w:val="a3"/>
        <w:shd w:val="clear" w:color="auto" w:fill="FFFFFF"/>
        <w:spacing w:before="0" w:beforeAutospacing="0" w:after="240" w:afterAutospacing="0" w:line="343" w:lineRule="atLeast"/>
        <w:rPr>
          <w:rFonts w:ascii="Montserrat" w:hAnsi="Montserrat"/>
          <w:color w:val="111111"/>
          <w:shd w:val="clear" w:color="auto" w:fill="FFFFFF"/>
        </w:rPr>
      </w:pPr>
      <w:r w:rsidRPr="00B85FFF">
        <w:rPr>
          <w:rFonts w:ascii="Montserrat" w:hAnsi="Montserrat"/>
          <w:color w:val="111111"/>
          <w:shd w:val="clear" w:color="auto" w:fill="FFFFFF"/>
        </w:rPr>
        <w:t xml:space="preserve">Кроме того, современная Россия сохраняет геополитическое влияние на своих соседей и другие государства. Россия имеет стратегические партнерства с многими странами и оказывает влияние на региональную и глобальную политику. Ее близость к Европе и Азии позволяет России играть роль посредника и строить отношения с различными международными </w:t>
      </w:r>
      <w:proofErr w:type="spellStart"/>
      <w:r w:rsidRPr="00B85FFF">
        <w:rPr>
          <w:rFonts w:ascii="Montserrat" w:hAnsi="Montserrat"/>
          <w:color w:val="111111"/>
          <w:shd w:val="clear" w:color="auto" w:fill="FFFFFF"/>
        </w:rPr>
        <w:t>акторами</w:t>
      </w:r>
      <w:proofErr w:type="spellEnd"/>
      <w:r w:rsidRPr="00B85FFF">
        <w:rPr>
          <w:rFonts w:ascii="Montserrat" w:hAnsi="Montserrat"/>
          <w:color w:val="111111"/>
          <w:shd w:val="clear" w:color="auto" w:fill="FFFFFF"/>
        </w:rPr>
        <w:t>.</w:t>
      </w:r>
    </w:p>
    <w:p w14:paraId="3086C4F4"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t xml:space="preserve">Для Российского государства геополитическая функция стала особенно значимой с XVI в. В результате ее последовательного осуществления Россия в геополитическом отношении развивалась непрерывно и гармонично, и к XIX в. "государство легло в своих естественных геополитических пределах" (B.C. </w:t>
      </w:r>
      <w:proofErr w:type="spellStart"/>
      <w:r>
        <w:rPr>
          <w:rFonts w:ascii="Open Sans" w:hAnsi="Open Sans" w:cs="Open Sans"/>
          <w:color w:val="222222"/>
        </w:rPr>
        <w:t>Ковалкин</w:t>
      </w:r>
      <w:proofErr w:type="spellEnd"/>
      <w:r>
        <w:rPr>
          <w:rFonts w:ascii="Open Sans" w:hAnsi="Open Sans" w:cs="Open Sans"/>
          <w:color w:val="222222"/>
        </w:rPr>
        <w:t>).</w:t>
      </w:r>
    </w:p>
    <w:p w14:paraId="3D3E9A6F"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t xml:space="preserve">В конце XX в. после распада Советского государства Россия находится в новой геополитической реальности. От Советского Союза Российская Федерация унаследовала 75% территории и 51% населения. Как замечает B.C. </w:t>
      </w:r>
      <w:proofErr w:type="spellStart"/>
      <w:r>
        <w:rPr>
          <w:rFonts w:ascii="Open Sans" w:hAnsi="Open Sans" w:cs="Open Sans"/>
          <w:color w:val="222222"/>
        </w:rPr>
        <w:t>Ковалкин</w:t>
      </w:r>
      <w:proofErr w:type="spellEnd"/>
      <w:r>
        <w:rPr>
          <w:rFonts w:ascii="Open Sans" w:hAnsi="Open Sans" w:cs="Open Sans"/>
          <w:color w:val="222222"/>
        </w:rPr>
        <w:t>, "Россия оказалась "задвинутой" в глубь евразийского континента, отброшенной к тем рубежам, которые она занимала несколько столетий назад". Значительно ухудшились ее доступы к открытым морям, а вокруг образовалась обширная зона политической нестабильности. Вместе с тем Россия остается крупным государством, сохраняющим единый массив территории и геополитическую уникальность евразийского государственного образования. Она имеет историческую перспективу сохранения и развития своей государственности, выполнения традиционной роли "хранителя" и "собирателя" этносов и народов.</w:t>
      </w:r>
    </w:p>
    <w:p w14:paraId="25B76D57"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t>1. Природные условия как геополитический фактор в истории Руси</w:t>
      </w:r>
    </w:p>
    <w:p w14:paraId="08EA745B"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t>Обычно отмечаются следующие геополитические условия, повлиявшие на специфику русской истории: обширная, слабо заселенная территория, незащищенная естественными преградами граница; оторванность (на протяжении почти всей истории) от морей (и соответственно от морской торговли); благоприятствующая территориальному единству исторического ядра России речная сеть; промежуточное между Европой и Азией положение русских территорий.</w:t>
      </w:r>
    </w:p>
    <w:p w14:paraId="257E810E"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t>Слабая заселенность земель Восточно-европейской равнины и Сибири, ставших объектом приложения сил народов России, имела многообразные последствия для ее истории. Наличие обширных земельных резервов создавало благоприятные условия для оттока земледельческого населения из исторического центра России при увеличении нормы его эксплуатации. Данное обстоятельство вынуждало государство и эксплуататорские слои общества усиливать контроль за личностью земледельца (чтобы не лишиться источников дохода). Чем больше в ходе исторического развития возрастали потребности государства и общества в прибавочном продукте, тем более жестким становился этот контроль, приведя в XVII в. к закрепощению значительной массы русского крестьянства.</w:t>
      </w:r>
    </w:p>
    <w:p w14:paraId="0129C032"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lastRenderedPageBreak/>
        <w:t>Крайне осложнил историческое бытие русского народа такой фактор, как естественная открытость границ русских земель для иноземных нашествий с Запада и Востока. Русские территории не были защищены естественными преградами: их не ограждали ни моря, ни горные цепи. Данное обстоятельство, естественно, использовали соседние народы и государства: Польша, Швеция, Германия (Ливонский и Тевтонский рыцарские ордена в Прибалтике, Германия в I и II мировые войны) и даже Франция (при Наполеоне I), с одной стороны, и кочевники Великой степи – с другой. Постоянная угроза военных вторжений и открытость пограничных рубежей требовали от русского и других народов России колоссальных усилий по обеспечению своей безопасности: значительных материальных затрат, а также людских ресурсов (и это при малочисленном и редком населении.). Более того, интересы безопасности требовали концентрации народных усилий: вследствие этого роль государства должна была чрезвычайно возрасти 1 .</w:t>
      </w:r>
    </w:p>
    <w:p w14:paraId="39BEE3EE"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t>О следующем геополитическом факт оре – оторванности от морей и морской торговли – можно долго не говорить: из-за этого приходилось продукты своего экспорта продавать задешево посредникам, а продукты импорта покупать задорого у тех же посредников; и все это вынуждены были делать жители и государство бедной земледельческой страны. Чтобы пробиться к морям России пришлось столетиями вести напряженные кровопролитные войны. Выход к незамерзающим портам стал главной целью внешней политики России еще при Иване Грозном и был таковым еще в течение двух веков. Петр добился получения к Балтике, а Екатерина II – к Черному морю. Вследствие этого роль государства и общества в армии возрастала еще больше.</w:t>
      </w:r>
    </w:p>
    <w:p w14:paraId="6B3AE9EA"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t>Другим благоприятным для истории России геополитическим фактором является то, что через ее территорию проходила значительная часть Великого шелкового пути из Китая в Европу.</w:t>
      </w:r>
    </w:p>
    <w:p w14:paraId="4E2CB41D"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t>Данное обстоятельство создавало объективную заинтересованность многих стран и народов в поддержании политической стабильности вдоль этой великой магистрали древности, т. е. в существовании евразийской империи: вначале такой империей стало государство Чингисхана, затем – Россия.</w:t>
      </w:r>
    </w:p>
    <w:p w14:paraId="24068AFD"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t>Нахождение России между Европой и Азией способствовало формированию особой, во многом уникальной культуры, открытой, в которой прослеживается влияние различных культур, и потому синтетической.</w:t>
      </w:r>
    </w:p>
    <w:p w14:paraId="2A0EC635"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t>Противоречивость природно- климатических характеристик территории обусловила целый ряд важных для населения России последствий, как положительных, так и отрицательных. Жизнедеятельность значительной части жителей страны осуществляется в неблагоприятной континентальной зоне, в суровых природно-климатических условиях, заставляя расходовать много усилий и ресурсов на обогрев помещений, теплую одежду, долговременное стойловое содержание скота и т.д. На экономику, весь жизненный уклад оказывает важное воздействие то, что около ¾ территории приходится на Север и зону рискованного земледелия, что при колоссальных расстояниях основные природные богатства сосредоточены там, где почти нет населения, что ограничен доступ к удобным океаническим зонам с их дешевыми транспортными артериями 3 .</w:t>
      </w:r>
    </w:p>
    <w:p w14:paraId="13D69EDF"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t xml:space="preserve">На социокультурные и политические характеристики российской цивилизации вышеперечисленные факторы оказали большое влияние. В России сложились крепкие общинные традиции. У славян, насколько можно проникнуть в глубь веков </w:t>
      </w:r>
      <w:r>
        <w:rPr>
          <w:rFonts w:ascii="Open Sans" w:hAnsi="Open Sans" w:cs="Open Sans"/>
          <w:color w:val="222222"/>
        </w:rPr>
        <w:lastRenderedPageBreak/>
        <w:t>(с рубежа III – II тысячелетий до н. э.), была территориальная община, сохранявшаяся вплоть до XX столетия и с огромной силой воздействующая на национальный характер. Территориальные общины обычно держатся принципа равенства и внутри её и в отношении к другим племенам и народам.</w:t>
      </w:r>
    </w:p>
    <w:p w14:paraId="2B998CA8"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t>Они выстраиваются снизу вверх, путем делегирования, вплоть до высшей власти; – открыты и для иноплеменников, которых принимают на положении свободных и равных; легко ассимилируют и ассимилируются в иноязычной среде (прежде всего в рамках также территориальных общин).</w:t>
      </w:r>
    </w:p>
    <w:p w14:paraId="3CB5D2FC"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t>Принцип равенства, связывающий территориальную общину, предопределяет специфическое отношение к частной собственности: она на протяжении веков остается подчиненной более важной коллективной, она лишь в тех сферах, которые не затрагивают интересы общины в целом. Устойчивость общины у славян сохранялась именно потому, что неизбежные ограничения притязаний личности с лихвой компенсировались преимуществами как в хозяйственной, так и в культурно-духовной сфере.</w:t>
      </w:r>
    </w:p>
    <w:p w14:paraId="266BF21A"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t>И именно община являлась наиболее действенной защитой перед лицом угрозы как со стороны природных, так и инородных, иноплеменных сил. Низкая урожайность, зависимость результатов труда от погодных условий обусловили чрезвычайную устойчивость в России общинных институтов, являющихся определенным социальным гарантом выживаемости основной массы населения.</w:t>
      </w:r>
    </w:p>
    <w:p w14:paraId="1633A025"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t>Этнический фактор важен для характеристики любой цивилизации, поскольку создается она исключительно в процессе жизни и деятельности конкретных народов. Ядром российской цивилизации является русский народ – один из наиболее крупных, развитых и богатых культурой народов мира. Он стал собирателем и объединителем других этносов России (ныне составляющих около 20% населения). Большинство этносов, вовлеченных в единое культурное пространство, приобщенных к русской культуре, скрепленных языком межнационального общения – русским языком, стали участниками единого культурного процесса, создателями общих ценностей в едином географическом, политическом и духовном пространстве. Многие из них и сегодня находятся в лоне российской цивилизации, о чем свидетельствует их внутренняя самооценка, культурно-историческое самочувствие их представителей.</w:t>
      </w:r>
    </w:p>
    <w:p w14:paraId="559376F8"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t>Основными событиями этого периода, определившими изменение геополитического статуса России, явились поход Олега на Константинополь в 907 году, заключение договоров с Византией, походы Игоря и Святослава против Византии, Святослава против Хазарии, разгром печенегов Ярославом Мудрым.</w:t>
      </w:r>
    </w:p>
    <w:p w14:paraId="1547E588"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t>Из сильного регионального государства, сформировавшегося к X-XI веках, Русь превратилась в скопление слабых удельных княжеств.</w:t>
      </w:r>
    </w:p>
    <w:p w14:paraId="023D594B"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t>Кратко охарактеризуем этот период. Во-первых, наиболее позитивный — период правления Ярослава Мудрого; во-вторых, наиболее разрушительный; в-третьих, финальный для данного большого цикла, закончившийся новым порабощением страны, теперь уже со стороны Золотой Орды.</w:t>
      </w:r>
    </w:p>
    <w:p w14:paraId="06973F48"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t>1035-1113 годы и с полным правом может быть обозначен как период активного обустройства Русской земли.</w:t>
      </w:r>
    </w:p>
    <w:p w14:paraId="73636700"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t>Отличительные черты этого периода — активное формирование институциональной основы единого государства, ассимиляция всех этнических частей Русского государства. Сравнительно благоприятны внешние условия.</w:t>
      </w:r>
    </w:p>
    <w:p w14:paraId="47736486"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lastRenderedPageBreak/>
        <w:t>Под давлением неблагоприятных условиях, юридического и экономического принижения низших классов, княжеских усобиц и половецких нападений, с середины XII в. становятся заметны признаки запустения Киевской Руси, Поднепровья. Речная полоса по Среднему Днепру с притоками, издавна так хорошо заселенная, с этого времени пустеет, население ее исчезает куда-то.</w:t>
      </w:r>
    </w:p>
    <w:p w14:paraId="30E44B36"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t>Вот ряд явлений, указывающих, какие неустройства скрывались в глубине русского общества под видимой блестящей поверхностью киевской жизни и какие бедствия приходили на него со стороны. Теперь предстоит решить вопрос, куда девалось население пустевшей Киевской Руси, в какую сторону отливали низшие рабочие классы, уступавшие свое место в Поднепровье княжеским дворовым людям м мирным половцам</w:t>
      </w:r>
    </w:p>
    <w:p w14:paraId="41262AFD" w14:textId="77777777" w:rsidR="00FB0B01" w:rsidRDefault="00FB0B01" w:rsidP="00FB0B01">
      <w:pPr>
        <w:pStyle w:val="a3"/>
        <w:shd w:val="clear" w:color="auto" w:fill="FFFFFF"/>
        <w:spacing w:before="0" w:beforeAutospacing="0" w:after="0" w:afterAutospacing="0"/>
        <w:textAlignment w:val="baseline"/>
        <w:rPr>
          <w:rFonts w:ascii="Open Sans" w:hAnsi="Open Sans" w:cs="Open Sans"/>
          <w:color w:val="222222"/>
        </w:rPr>
      </w:pPr>
      <w:r>
        <w:rPr>
          <w:rFonts w:ascii="Open Sans" w:hAnsi="Open Sans" w:cs="Open Sans"/>
          <w:color w:val="222222"/>
        </w:rPr>
        <w:t>Важным геополитическим содержанием данного цикла истории нашей страны стала борьба с печенегами. Итог этого противостояния — поражение печенегов и их частичная интеграция в общество Киевской Руси.</w:t>
      </w:r>
    </w:p>
    <w:p w14:paraId="50ED6293" w14:textId="77777777" w:rsidR="00FB0B01" w:rsidRPr="00B85FFF" w:rsidRDefault="00FB0B01" w:rsidP="002A5236">
      <w:pPr>
        <w:pStyle w:val="a3"/>
        <w:shd w:val="clear" w:color="auto" w:fill="FFFFFF"/>
        <w:spacing w:before="0" w:beforeAutospacing="0" w:after="240" w:afterAutospacing="0" w:line="343" w:lineRule="atLeast"/>
        <w:rPr>
          <w:rFonts w:ascii="Arial" w:hAnsi="Arial" w:cs="Arial"/>
          <w:color w:val="333333"/>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063"/>
      </w:tblGrid>
      <w:tr w:rsidR="002A5236" w:rsidRPr="00B85FFF" w14:paraId="0AC8F37F" w14:textId="77777777" w:rsidTr="00BF40DE">
        <w:trPr>
          <w:tblCellSpacing w:w="0" w:type="dxa"/>
        </w:trPr>
        <w:tc>
          <w:tcPr>
            <w:tcW w:w="0" w:type="auto"/>
            <w:shd w:val="clear" w:color="auto" w:fill="FFFFFF"/>
            <w:vAlign w:val="center"/>
            <w:hideMark/>
          </w:tcPr>
          <w:p w14:paraId="268D036B" w14:textId="77777777" w:rsidR="002A5236" w:rsidRPr="00B85FFF" w:rsidRDefault="002A5236" w:rsidP="00BF40DE">
            <w:pPr>
              <w:spacing w:after="0" w:line="240" w:lineRule="auto"/>
              <w:rPr>
                <w:rFonts w:ascii="Verdana" w:eastAsia="Times New Roman" w:hAnsi="Verdana" w:cs="Times New Roman"/>
                <w:color w:val="424242"/>
                <w:sz w:val="24"/>
                <w:szCs w:val="24"/>
                <w:lang w:eastAsia="ru-RU"/>
              </w:rPr>
            </w:pPr>
          </w:p>
        </w:tc>
      </w:tr>
    </w:tbl>
    <w:p w14:paraId="6D109686" w14:textId="36839CFA" w:rsidR="002A5236" w:rsidRPr="00B85FFF" w:rsidRDefault="002A5236" w:rsidP="002A5236">
      <w:pPr>
        <w:shd w:val="clear" w:color="auto" w:fill="FFFFFF"/>
        <w:spacing w:before="100" w:beforeAutospacing="1" w:after="100" w:afterAutospacing="1" w:line="240" w:lineRule="auto"/>
        <w:ind w:right="300"/>
        <w:rPr>
          <w:rFonts w:ascii="Verdana" w:eastAsia="Times New Roman" w:hAnsi="Verdana" w:cs="Times New Roman"/>
          <w:color w:val="424242"/>
          <w:sz w:val="24"/>
          <w:szCs w:val="24"/>
          <w:lang w:eastAsia="ru-RU"/>
        </w:rPr>
      </w:pPr>
    </w:p>
    <w:p w14:paraId="3FD0359B" w14:textId="77777777" w:rsidR="00121F94" w:rsidRPr="0073124F" w:rsidRDefault="00121F94" w:rsidP="00121F94">
      <w:pPr>
        <w:pStyle w:val="a3"/>
        <w:shd w:val="clear" w:color="auto" w:fill="FFFFFF"/>
        <w:spacing w:before="0" w:beforeAutospacing="0" w:after="240" w:afterAutospacing="0" w:line="343" w:lineRule="atLeast"/>
        <w:rPr>
          <w:rFonts w:ascii="Arial" w:hAnsi="Arial" w:cs="Arial"/>
          <w:b/>
          <w:color w:val="7030A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3124F">
        <w:rPr>
          <w:rFonts w:ascii="Arial" w:hAnsi="Arial" w:cs="Arial"/>
          <w:b/>
          <w:color w:val="7030A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Вывод</w:t>
      </w:r>
      <w:r>
        <w:rPr>
          <w:rFonts w:ascii="Arial" w:hAnsi="Arial" w:cs="Arial"/>
          <w:b/>
          <w:color w:val="7030A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31A56422" w14:textId="2FD0635E" w:rsidR="00121F94" w:rsidRPr="00B85FFF" w:rsidRDefault="00121F94" w:rsidP="00121F94">
      <w:pPr>
        <w:pStyle w:val="a3"/>
        <w:shd w:val="clear" w:color="auto" w:fill="FFFFFF"/>
        <w:spacing w:before="0" w:beforeAutospacing="0" w:after="240" w:afterAutospacing="0" w:line="343" w:lineRule="atLeast"/>
        <w:rPr>
          <w:rFonts w:ascii="Arial" w:hAnsi="Arial" w:cs="Arial"/>
          <w:color w:val="333333"/>
        </w:rPr>
      </w:pPr>
      <w:r w:rsidRPr="00B85FFF">
        <w:rPr>
          <w:rFonts w:ascii="Arial" w:hAnsi="Arial" w:cs="Arial"/>
          <w:color w:val="333333"/>
        </w:rPr>
        <w:t>Важным геополитическим содержанием данного цикла истории нашей страны стала борьба с печенегами. Итог этого противостояния — поражение печенегов и их частичная интеграция в общество Киевской Руси.</w:t>
      </w:r>
    </w:p>
    <w:p w14:paraId="6880D5AD" w14:textId="4392DF4B" w:rsidR="00133C4B" w:rsidRPr="00B85FFF" w:rsidRDefault="00133C4B" w:rsidP="00121F94">
      <w:pPr>
        <w:pStyle w:val="a3"/>
        <w:shd w:val="clear" w:color="auto" w:fill="FFFFFF"/>
        <w:spacing w:before="0" w:beforeAutospacing="0" w:after="240" w:afterAutospacing="0" w:line="343" w:lineRule="atLeast"/>
        <w:rPr>
          <w:rFonts w:ascii="Montserrat" w:hAnsi="Montserrat"/>
          <w:color w:val="111111"/>
          <w:shd w:val="clear" w:color="auto" w:fill="FFFFFF"/>
        </w:rPr>
      </w:pPr>
      <w:r w:rsidRPr="00B85FFF">
        <w:rPr>
          <w:rFonts w:ascii="Montserrat" w:hAnsi="Montserrat"/>
          <w:color w:val="111111"/>
          <w:shd w:val="clear" w:color="auto" w:fill="FFFFFF"/>
        </w:rPr>
        <w:t>Геополитическое положение Руси оказывает трехмерное влияние на страну и регион. Начиная с древности, Русь играла важную роль в глобальной политике и торговле благодаря своему расположению и доступу к ресурсам. Современная Россия продолжает использовать свое геополитическое положение, чтобы укрепить свое влияние в мире и на региональном уровне.</w:t>
      </w:r>
    </w:p>
    <w:p w14:paraId="748D0E78" w14:textId="3DF38C3D" w:rsidR="00B85FFF" w:rsidRPr="00B85FFF" w:rsidRDefault="00B85FFF" w:rsidP="00121F94">
      <w:pPr>
        <w:pStyle w:val="a3"/>
        <w:shd w:val="clear" w:color="auto" w:fill="FFFFFF"/>
        <w:spacing w:before="0" w:beforeAutospacing="0" w:after="240" w:afterAutospacing="0" w:line="343" w:lineRule="atLeast"/>
        <w:rPr>
          <w:rFonts w:ascii="Montserrat" w:hAnsi="Montserrat"/>
          <w:color w:val="111111"/>
          <w:shd w:val="clear" w:color="auto" w:fill="FFFFFF"/>
        </w:rPr>
      </w:pPr>
      <w:r w:rsidRPr="00B85FFF">
        <w:rPr>
          <w:rFonts w:ascii="Montserrat" w:hAnsi="Montserrat"/>
          <w:color w:val="111111"/>
          <w:shd w:val="clear" w:color="auto" w:fill="FFFFFF"/>
        </w:rPr>
        <w:t>Геополитическое положение Руси — это не только ключевой фактор в экономическом и политическом развитии страны, но также определяющий элемент в формировании ее культуры и национальной идентичности. Русь, иными словами Россия, имеет некоторые из самых впечатляющих географических черт, которые делают ее особой среди других народов и стран. История Руси подтверждает важность геополитического положения в формировании и развитии идентичности и влиянии на мировую арену.</w:t>
      </w:r>
    </w:p>
    <w:p w14:paraId="4357E4DD" w14:textId="1DF3D0EC" w:rsidR="00B85FFF" w:rsidRDefault="00B85FFF" w:rsidP="00121F94">
      <w:pPr>
        <w:pStyle w:val="a3"/>
        <w:shd w:val="clear" w:color="auto" w:fill="FFFFFF"/>
        <w:spacing w:before="0" w:beforeAutospacing="0" w:after="240" w:afterAutospacing="0" w:line="343" w:lineRule="atLeast"/>
        <w:rPr>
          <w:rFonts w:ascii="Montserrat" w:hAnsi="Montserrat"/>
          <w:b/>
          <w:bCs/>
          <w:color w:val="111111"/>
          <w:sz w:val="22"/>
          <w:szCs w:val="22"/>
          <w:shd w:val="clear" w:color="auto" w:fill="FFFFFF"/>
        </w:rPr>
      </w:pPr>
    </w:p>
    <w:p w14:paraId="2DA2B105" w14:textId="556DEB00" w:rsidR="00B85FFF" w:rsidRDefault="00B85FFF" w:rsidP="00121F94">
      <w:pPr>
        <w:pStyle w:val="a3"/>
        <w:shd w:val="clear" w:color="auto" w:fill="FFFFFF"/>
        <w:spacing w:before="0" w:beforeAutospacing="0" w:after="240" w:afterAutospacing="0" w:line="343" w:lineRule="atLeast"/>
        <w:rPr>
          <w:rFonts w:ascii="Montserrat" w:hAnsi="Montserrat"/>
          <w:b/>
          <w:bCs/>
          <w:color w:val="111111"/>
          <w:sz w:val="22"/>
          <w:szCs w:val="22"/>
          <w:shd w:val="clear" w:color="auto" w:fill="FFFFFF"/>
        </w:rPr>
      </w:pPr>
    </w:p>
    <w:p w14:paraId="74DD4533" w14:textId="67B4AC70" w:rsidR="00B85FFF" w:rsidRDefault="00B85FFF" w:rsidP="00121F94">
      <w:pPr>
        <w:pStyle w:val="a3"/>
        <w:shd w:val="clear" w:color="auto" w:fill="FFFFFF"/>
        <w:spacing w:before="0" w:beforeAutospacing="0" w:after="240" w:afterAutospacing="0" w:line="343" w:lineRule="atLeast"/>
        <w:rPr>
          <w:rFonts w:ascii="Montserrat" w:hAnsi="Montserrat"/>
          <w:b/>
          <w:bCs/>
          <w:color w:val="111111"/>
          <w:sz w:val="22"/>
          <w:szCs w:val="22"/>
          <w:shd w:val="clear" w:color="auto" w:fill="FFFFFF"/>
        </w:rPr>
      </w:pPr>
    </w:p>
    <w:p w14:paraId="194828B8" w14:textId="004EE121" w:rsidR="00B85FFF" w:rsidRDefault="00B85FFF" w:rsidP="00121F94">
      <w:pPr>
        <w:pStyle w:val="a3"/>
        <w:shd w:val="clear" w:color="auto" w:fill="FFFFFF"/>
        <w:spacing w:before="0" w:beforeAutospacing="0" w:after="240" w:afterAutospacing="0" w:line="343" w:lineRule="atLeast"/>
        <w:rPr>
          <w:rFonts w:ascii="Montserrat" w:hAnsi="Montserrat"/>
          <w:b/>
          <w:bCs/>
          <w:color w:val="111111"/>
          <w:sz w:val="22"/>
          <w:szCs w:val="22"/>
          <w:shd w:val="clear" w:color="auto" w:fill="FFFFFF"/>
        </w:rPr>
      </w:pPr>
    </w:p>
    <w:p w14:paraId="6D1F70FF" w14:textId="6A3EE7D0" w:rsidR="00B85FFF" w:rsidRDefault="00B85FFF" w:rsidP="00121F94">
      <w:pPr>
        <w:pStyle w:val="a3"/>
        <w:shd w:val="clear" w:color="auto" w:fill="FFFFFF"/>
        <w:spacing w:before="0" w:beforeAutospacing="0" w:after="240" w:afterAutospacing="0" w:line="343" w:lineRule="atLeast"/>
        <w:rPr>
          <w:rFonts w:ascii="Montserrat" w:hAnsi="Montserrat"/>
          <w:b/>
          <w:bCs/>
          <w:color w:val="111111"/>
          <w:sz w:val="22"/>
          <w:szCs w:val="22"/>
          <w:shd w:val="clear" w:color="auto" w:fill="FFFFFF"/>
        </w:rPr>
      </w:pPr>
    </w:p>
    <w:p w14:paraId="0A50047C" w14:textId="3AC8CE6E" w:rsidR="00B85FFF" w:rsidRDefault="00B85FFF" w:rsidP="00121F94">
      <w:pPr>
        <w:pStyle w:val="a3"/>
        <w:shd w:val="clear" w:color="auto" w:fill="FFFFFF"/>
        <w:spacing w:before="0" w:beforeAutospacing="0" w:after="240" w:afterAutospacing="0" w:line="343" w:lineRule="atLeast"/>
        <w:rPr>
          <w:rFonts w:ascii="Montserrat" w:hAnsi="Montserrat"/>
          <w:b/>
          <w:bCs/>
          <w:color w:val="111111"/>
          <w:sz w:val="22"/>
          <w:szCs w:val="22"/>
          <w:shd w:val="clear" w:color="auto" w:fill="FFFFFF"/>
        </w:rPr>
      </w:pPr>
    </w:p>
    <w:p w14:paraId="44A43371" w14:textId="6A565BF3" w:rsidR="00B85FFF" w:rsidRDefault="00B85FFF" w:rsidP="00121F94">
      <w:pPr>
        <w:pStyle w:val="a3"/>
        <w:shd w:val="clear" w:color="auto" w:fill="FFFFFF"/>
        <w:spacing w:before="0" w:beforeAutospacing="0" w:after="240" w:afterAutospacing="0" w:line="343" w:lineRule="atLeast"/>
        <w:rPr>
          <w:rFonts w:ascii="Montserrat" w:hAnsi="Montserrat"/>
          <w:b/>
          <w:bCs/>
          <w:color w:val="111111"/>
          <w:sz w:val="22"/>
          <w:szCs w:val="22"/>
          <w:shd w:val="clear" w:color="auto" w:fill="FFFFFF"/>
        </w:rPr>
      </w:pPr>
    </w:p>
    <w:p w14:paraId="0E127AAF" w14:textId="77777777" w:rsidR="00B85FFF" w:rsidRPr="00B85FFF" w:rsidRDefault="00B85FFF" w:rsidP="00121F94">
      <w:pPr>
        <w:pStyle w:val="a3"/>
        <w:shd w:val="clear" w:color="auto" w:fill="FFFFFF"/>
        <w:spacing w:before="0" w:beforeAutospacing="0" w:after="240" w:afterAutospacing="0" w:line="343" w:lineRule="atLeast"/>
        <w:rPr>
          <w:rFonts w:ascii="Arial" w:hAnsi="Arial" w:cs="Arial"/>
          <w:b/>
          <w:bCs/>
          <w:color w:val="333333"/>
          <w:sz w:val="22"/>
          <w:szCs w:val="22"/>
        </w:rPr>
      </w:pPr>
    </w:p>
    <w:p w14:paraId="5FB9653A" w14:textId="77777777" w:rsidR="009F4E0D" w:rsidRPr="009F4E0D" w:rsidRDefault="009F4E0D" w:rsidP="00C170CD">
      <w:pPr>
        <w:shd w:val="clear" w:color="auto" w:fill="FFFFFF"/>
        <w:spacing w:after="0" w:line="240" w:lineRule="auto"/>
        <w:rPr>
          <w:rFonts w:ascii="Open Sans" w:eastAsia="Times New Roman" w:hAnsi="Open Sans" w:cs="Open Sans"/>
          <w:b/>
          <w:color w:val="7030A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F4E0D">
        <w:rPr>
          <w:rFonts w:ascii="Times New Roman" w:eastAsia="Times New Roman" w:hAnsi="Times New Roman" w:cs="Times New Roman"/>
          <w:b/>
          <w:color w:val="7030A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СПИСОК ИСТОЧНИКОВ И ЛИТЕРАТУРЫ</w:t>
      </w:r>
    </w:p>
    <w:p w14:paraId="666D541C" w14:textId="77777777" w:rsidR="009F4E0D" w:rsidRPr="009F4E0D" w:rsidRDefault="009F4E0D" w:rsidP="009F4E0D">
      <w:pPr>
        <w:shd w:val="clear" w:color="auto" w:fill="FFFFFF"/>
        <w:spacing w:after="0" w:line="240" w:lineRule="auto"/>
        <w:rPr>
          <w:rFonts w:ascii="Open Sans" w:eastAsia="Times New Roman" w:hAnsi="Open Sans" w:cs="Open Sans"/>
          <w:b/>
          <w:bCs/>
          <w:color w:val="181818"/>
          <w:sz w:val="21"/>
          <w:szCs w:val="21"/>
          <w:lang w:eastAsia="ru-RU"/>
        </w:rPr>
      </w:pPr>
      <w:r w:rsidRPr="009F4E0D">
        <w:rPr>
          <w:rFonts w:ascii="Times New Roman" w:eastAsia="Times New Roman" w:hAnsi="Times New Roman" w:cs="Times New Roman"/>
          <w:b/>
          <w:bCs/>
          <w:color w:val="000000"/>
          <w:sz w:val="24"/>
          <w:szCs w:val="24"/>
          <w:lang w:eastAsia="ru-RU"/>
        </w:rPr>
        <w:t>Источники</w:t>
      </w:r>
    </w:p>
    <w:p w14:paraId="0B40A18C" w14:textId="77777777" w:rsidR="009F4E0D" w:rsidRPr="00C170CD" w:rsidRDefault="009F4E0D" w:rsidP="009F4E0D">
      <w:pPr>
        <w:shd w:val="clear" w:color="auto" w:fill="FFFFFF"/>
        <w:spacing w:after="0" w:line="240" w:lineRule="auto"/>
        <w:rPr>
          <w:rFonts w:ascii="Open Sans" w:eastAsia="Times New Roman" w:hAnsi="Open Sans" w:cs="Open Sans"/>
          <w:b/>
          <w:bCs/>
          <w:color w:val="181818"/>
          <w:sz w:val="28"/>
          <w:szCs w:val="28"/>
          <w:lang w:eastAsia="ru-RU"/>
        </w:rPr>
      </w:pPr>
      <w:r w:rsidRPr="00C170CD">
        <w:rPr>
          <w:rFonts w:ascii="Times New Roman" w:eastAsia="Times New Roman" w:hAnsi="Times New Roman" w:cs="Times New Roman"/>
          <w:b/>
          <w:bCs/>
          <w:color w:val="000000"/>
          <w:sz w:val="28"/>
          <w:szCs w:val="28"/>
          <w:lang w:eastAsia="ru-RU"/>
        </w:rPr>
        <w:t>1. «Повесть временных лет»</w:t>
      </w:r>
    </w:p>
    <w:p w14:paraId="49823680" w14:textId="77777777" w:rsidR="009F4E0D" w:rsidRPr="00C170CD" w:rsidRDefault="009F4E0D" w:rsidP="009F4E0D">
      <w:pPr>
        <w:shd w:val="clear" w:color="auto" w:fill="FFFFFF"/>
        <w:spacing w:after="0" w:line="240" w:lineRule="auto"/>
        <w:rPr>
          <w:rFonts w:ascii="Open Sans" w:eastAsia="Times New Roman" w:hAnsi="Open Sans" w:cs="Open Sans"/>
          <w:b/>
          <w:bCs/>
          <w:color w:val="181818"/>
          <w:sz w:val="28"/>
          <w:szCs w:val="28"/>
          <w:lang w:eastAsia="ru-RU"/>
        </w:rPr>
      </w:pPr>
      <w:r w:rsidRPr="00C170CD">
        <w:rPr>
          <w:rFonts w:ascii="Times New Roman" w:eastAsia="Times New Roman" w:hAnsi="Times New Roman" w:cs="Times New Roman"/>
          <w:b/>
          <w:bCs/>
          <w:color w:val="000000"/>
          <w:sz w:val="28"/>
          <w:szCs w:val="28"/>
          <w:lang w:eastAsia="ru-RU"/>
        </w:rPr>
        <w:t>2. «Русская Правда»</w:t>
      </w:r>
    </w:p>
    <w:p w14:paraId="2371A0A6" w14:textId="77777777" w:rsidR="009F4E0D" w:rsidRPr="00C170CD" w:rsidRDefault="009F4E0D" w:rsidP="009F4E0D">
      <w:pPr>
        <w:shd w:val="clear" w:color="auto" w:fill="FFFFFF"/>
        <w:spacing w:after="0" w:line="240" w:lineRule="auto"/>
        <w:rPr>
          <w:rFonts w:ascii="Open Sans" w:eastAsia="Times New Roman" w:hAnsi="Open Sans" w:cs="Open Sans"/>
          <w:b/>
          <w:bCs/>
          <w:color w:val="181818"/>
          <w:sz w:val="21"/>
          <w:szCs w:val="21"/>
          <w:lang w:eastAsia="ru-RU"/>
        </w:rPr>
      </w:pPr>
      <w:r w:rsidRPr="00C170CD">
        <w:rPr>
          <w:rFonts w:ascii="Times New Roman" w:eastAsia="Times New Roman" w:hAnsi="Times New Roman" w:cs="Times New Roman"/>
          <w:b/>
          <w:bCs/>
          <w:color w:val="000000"/>
          <w:sz w:val="24"/>
          <w:szCs w:val="24"/>
          <w:lang w:eastAsia="ru-RU"/>
        </w:rPr>
        <w:t>Литература</w:t>
      </w:r>
    </w:p>
    <w:p w14:paraId="592CB31B" w14:textId="77777777" w:rsidR="009F4E0D" w:rsidRPr="00C170CD" w:rsidRDefault="009F4E0D" w:rsidP="009F4E0D">
      <w:pPr>
        <w:shd w:val="clear" w:color="auto" w:fill="FFFFFF"/>
        <w:spacing w:after="0" w:line="240" w:lineRule="auto"/>
        <w:rPr>
          <w:rFonts w:ascii="Open Sans" w:eastAsia="Times New Roman" w:hAnsi="Open Sans" w:cs="Open Sans"/>
          <w:b/>
          <w:bCs/>
          <w:color w:val="181818"/>
          <w:sz w:val="28"/>
          <w:szCs w:val="28"/>
          <w:lang w:eastAsia="ru-RU"/>
        </w:rPr>
      </w:pPr>
      <w:r w:rsidRPr="00C170CD">
        <w:rPr>
          <w:rFonts w:ascii="Times New Roman" w:eastAsia="Times New Roman" w:hAnsi="Times New Roman" w:cs="Times New Roman"/>
          <w:b/>
          <w:bCs/>
          <w:color w:val="000000"/>
          <w:sz w:val="28"/>
          <w:szCs w:val="28"/>
          <w:lang w:eastAsia="ru-RU"/>
        </w:rPr>
        <w:t xml:space="preserve">1. Карамзин Н.М. Об истории государства Российского / Сост. </w:t>
      </w:r>
      <w:proofErr w:type="spellStart"/>
      <w:r w:rsidRPr="00C170CD">
        <w:rPr>
          <w:rFonts w:ascii="Times New Roman" w:eastAsia="Times New Roman" w:hAnsi="Times New Roman" w:cs="Times New Roman"/>
          <w:b/>
          <w:bCs/>
          <w:color w:val="000000"/>
          <w:sz w:val="28"/>
          <w:szCs w:val="28"/>
          <w:lang w:eastAsia="ru-RU"/>
        </w:rPr>
        <w:t>А.И.Уткин</w:t>
      </w:r>
      <w:proofErr w:type="spellEnd"/>
      <w:r w:rsidRPr="00C170CD">
        <w:rPr>
          <w:rFonts w:ascii="Times New Roman" w:eastAsia="Times New Roman" w:hAnsi="Times New Roman" w:cs="Times New Roman"/>
          <w:b/>
          <w:bCs/>
          <w:color w:val="000000"/>
          <w:sz w:val="28"/>
          <w:szCs w:val="28"/>
          <w:lang w:eastAsia="ru-RU"/>
        </w:rPr>
        <w:t>. – М.: Просвещение, 1990.</w:t>
      </w:r>
    </w:p>
    <w:p w14:paraId="22DFF27E" w14:textId="77777777" w:rsidR="009F4E0D" w:rsidRPr="00C170CD" w:rsidRDefault="009F4E0D" w:rsidP="009F4E0D">
      <w:pPr>
        <w:shd w:val="clear" w:color="auto" w:fill="FFFFFF"/>
        <w:spacing w:after="0" w:line="240" w:lineRule="auto"/>
        <w:rPr>
          <w:rFonts w:ascii="Open Sans" w:eastAsia="Times New Roman" w:hAnsi="Open Sans" w:cs="Open Sans"/>
          <w:b/>
          <w:bCs/>
          <w:color w:val="181818"/>
          <w:sz w:val="28"/>
          <w:szCs w:val="28"/>
          <w:lang w:eastAsia="ru-RU"/>
        </w:rPr>
      </w:pPr>
      <w:r w:rsidRPr="00C170CD">
        <w:rPr>
          <w:rFonts w:ascii="Times New Roman" w:eastAsia="Times New Roman" w:hAnsi="Times New Roman" w:cs="Times New Roman"/>
          <w:b/>
          <w:bCs/>
          <w:color w:val="000000"/>
          <w:sz w:val="28"/>
          <w:szCs w:val="28"/>
          <w:lang w:eastAsia="ru-RU"/>
        </w:rPr>
        <w:t xml:space="preserve">2. Кузнецов И.Н. История Отечества. – 2-ое изд. – М.: Издательство деловой  и учебной литературы – Мн.: </w:t>
      </w:r>
      <w:proofErr w:type="spellStart"/>
      <w:r w:rsidRPr="00C170CD">
        <w:rPr>
          <w:rFonts w:ascii="Times New Roman" w:eastAsia="Times New Roman" w:hAnsi="Times New Roman" w:cs="Times New Roman"/>
          <w:b/>
          <w:bCs/>
          <w:color w:val="000000"/>
          <w:sz w:val="28"/>
          <w:szCs w:val="28"/>
          <w:lang w:eastAsia="ru-RU"/>
        </w:rPr>
        <w:t>Амалфея</w:t>
      </w:r>
      <w:proofErr w:type="spellEnd"/>
      <w:r w:rsidRPr="00C170CD">
        <w:rPr>
          <w:rFonts w:ascii="Times New Roman" w:eastAsia="Times New Roman" w:hAnsi="Times New Roman" w:cs="Times New Roman"/>
          <w:b/>
          <w:bCs/>
          <w:color w:val="000000"/>
          <w:sz w:val="28"/>
          <w:szCs w:val="28"/>
          <w:lang w:eastAsia="ru-RU"/>
        </w:rPr>
        <w:t>, 2004.</w:t>
      </w:r>
    </w:p>
    <w:p w14:paraId="0466A3E5" w14:textId="77777777" w:rsidR="009F4E0D" w:rsidRPr="00C170CD" w:rsidRDefault="009F4E0D" w:rsidP="009F4E0D">
      <w:pPr>
        <w:shd w:val="clear" w:color="auto" w:fill="FFFFFF"/>
        <w:spacing w:after="0" w:line="240" w:lineRule="auto"/>
        <w:rPr>
          <w:rFonts w:ascii="Open Sans" w:eastAsia="Times New Roman" w:hAnsi="Open Sans" w:cs="Open Sans"/>
          <w:b/>
          <w:bCs/>
          <w:color w:val="181818"/>
          <w:sz w:val="28"/>
          <w:szCs w:val="28"/>
          <w:lang w:eastAsia="ru-RU"/>
        </w:rPr>
      </w:pPr>
      <w:r w:rsidRPr="00C170CD">
        <w:rPr>
          <w:rFonts w:ascii="Times New Roman" w:eastAsia="Times New Roman" w:hAnsi="Times New Roman" w:cs="Times New Roman"/>
          <w:b/>
          <w:bCs/>
          <w:color w:val="000000"/>
          <w:sz w:val="28"/>
          <w:szCs w:val="28"/>
          <w:lang w:eastAsia="ru-RU"/>
        </w:rPr>
        <w:t xml:space="preserve">3. Кузьмин А.Г. История России с древнейших времен до 1618 г.: Учеб. для студ. </w:t>
      </w:r>
      <w:proofErr w:type="spellStart"/>
      <w:r w:rsidRPr="00C170CD">
        <w:rPr>
          <w:rFonts w:ascii="Times New Roman" w:eastAsia="Times New Roman" w:hAnsi="Times New Roman" w:cs="Times New Roman"/>
          <w:b/>
          <w:bCs/>
          <w:color w:val="000000"/>
          <w:sz w:val="28"/>
          <w:szCs w:val="28"/>
          <w:lang w:eastAsia="ru-RU"/>
        </w:rPr>
        <w:t>высш</w:t>
      </w:r>
      <w:proofErr w:type="spellEnd"/>
      <w:r w:rsidRPr="00C170CD">
        <w:rPr>
          <w:rFonts w:ascii="Times New Roman" w:eastAsia="Times New Roman" w:hAnsi="Times New Roman" w:cs="Times New Roman"/>
          <w:b/>
          <w:bCs/>
          <w:color w:val="000000"/>
          <w:sz w:val="28"/>
          <w:szCs w:val="28"/>
          <w:lang w:eastAsia="ru-RU"/>
        </w:rPr>
        <w:t xml:space="preserve">. учеб. заведений: В 2 кн. – М.: </w:t>
      </w:r>
      <w:proofErr w:type="spellStart"/>
      <w:r w:rsidRPr="00C170CD">
        <w:rPr>
          <w:rFonts w:ascii="Times New Roman" w:eastAsia="Times New Roman" w:hAnsi="Times New Roman" w:cs="Times New Roman"/>
          <w:b/>
          <w:bCs/>
          <w:color w:val="000000"/>
          <w:sz w:val="28"/>
          <w:szCs w:val="28"/>
          <w:lang w:eastAsia="ru-RU"/>
        </w:rPr>
        <w:t>Гуманит</w:t>
      </w:r>
      <w:proofErr w:type="spellEnd"/>
      <w:r w:rsidRPr="00C170CD">
        <w:rPr>
          <w:rFonts w:ascii="Times New Roman" w:eastAsia="Times New Roman" w:hAnsi="Times New Roman" w:cs="Times New Roman"/>
          <w:b/>
          <w:bCs/>
          <w:color w:val="000000"/>
          <w:sz w:val="28"/>
          <w:szCs w:val="28"/>
          <w:lang w:eastAsia="ru-RU"/>
        </w:rPr>
        <w:t>. изд. центр ВЛАДОС, 2003. – Кн.1.</w:t>
      </w:r>
    </w:p>
    <w:p w14:paraId="70AA2CAE" w14:textId="77777777" w:rsidR="009F4E0D" w:rsidRPr="00C170CD" w:rsidRDefault="009F4E0D" w:rsidP="009F4E0D">
      <w:pPr>
        <w:shd w:val="clear" w:color="auto" w:fill="FFFFFF"/>
        <w:spacing w:after="0" w:line="240" w:lineRule="auto"/>
        <w:rPr>
          <w:rFonts w:ascii="Open Sans" w:eastAsia="Times New Roman" w:hAnsi="Open Sans" w:cs="Open Sans"/>
          <w:b/>
          <w:bCs/>
          <w:color w:val="181818"/>
          <w:sz w:val="28"/>
          <w:szCs w:val="28"/>
          <w:lang w:eastAsia="ru-RU"/>
        </w:rPr>
      </w:pPr>
      <w:r w:rsidRPr="00C170CD">
        <w:rPr>
          <w:rFonts w:ascii="Times New Roman" w:eastAsia="Times New Roman" w:hAnsi="Times New Roman" w:cs="Times New Roman"/>
          <w:b/>
          <w:bCs/>
          <w:color w:val="000000"/>
          <w:sz w:val="28"/>
          <w:szCs w:val="28"/>
          <w:lang w:eastAsia="ru-RU"/>
        </w:rPr>
        <w:t>4. Новосельцев А.П., Сахаров А.Н. История России с древнейших времен</w:t>
      </w:r>
    </w:p>
    <w:p w14:paraId="4B80FAA8" w14:textId="77777777" w:rsidR="009F4E0D" w:rsidRPr="00C170CD" w:rsidRDefault="009F4E0D" w:rsidP="009F4E0D">
      <w:pPr>
        <w:shd w:val="clear" w:color="auto" w:fill="FFFFFF"/>
        <w:spacing w:after="0" w:line="240" w:lineRule="auto"/>
        <w:rPr>
          <w:rFonts w:ascii="Open Sans" w:eastAsia="Times New Roman" w:hAnsi="Open Sans" w:cs="Open Sans"/>
          <w:b/>
          <w:bCs/>
          <w:color w:val="181818"/>
          <w:sz w:val="28"/>
          <w:szCs w:val="28"/>
          <w:lang w:eastAsia="ru-RU"/>
        </w:rPr>
      </w:pPr>
      <w:r w:rsidRPr="00C170CD">
        <w:rPr>
          <w:rFonts w:ascii="Times New Roman" w:eastAsia="Times New Roman" w:hAnsi="Times New Roman" w:cs="Times New Roman"/>
          <w:b/>
          <w:bCs/>
          <w:color w:val="000000"/>
          <w:sz w:val="28"/>
          <w:szCs w:val="28"/>
          <w:lang w:eastAsia="ru-RU"/>
        </w:rPr>
        <w:t xml:space="preserve">5. Рыбаков Б.А. Мир истории. Начальные века русской истории. / </w:t>
      </w:r>
      <w:proofErr w:type="spellStart"/>
      <w:r w:rsidRPr="00C170CD">
        <w:rPr>
          <w:rFonts w:ascii="Times New Roman" w:eastAsia="Times New Roman" w:hAnsi="Times New Roman" w:cs="Times New Roman"/>
          <w:b/>
          <w:bCs/>
          <w:color w:val="000000"/>
          <w:sz w:val="28"/>
          <w:szCs w:val="28"/>
          <w:lang w:eastAsia="ru-RU"/>
        </w:rPr>
        <w:t>Худож</w:t>
      </w:r>
      <w:proofErr w:type="spellEnd"/>
      <w:r w:rsidRPr="00C170CD">
        <w:rPr>
          <w:rFonts w:ascii="Times New Roman" w:eastAsia="Times New Roman" w:hAnsi="Times New Roman" w:cs="Times New Roman"/>
          <w:b/>
          <w:bCs/>
          <w:color w:val="000000"/>
          <w:sz w:val="28"/>
          <w:szCs w:val="28"/>
          <w:lang w:eastAsia="ru-RU"/>
        </w:rPr>
        <w:t xml:space="preserve">. </w:t>
      </w:r>
      <w:proofErr w:type="spellStart"/>
      <w:r w:rsidRPr="00C170CD">
        <w:rPr>
          <w:rFonts w:ascii="Times New Roman" w:eastAsia="Times New Roman" w:hAnsi="Times New Roman" w:cs="Times New Roman"/>
          <w:b/>
          <w:bCs/>
          <w:color w:val="000000"/>
          <w:sz w:val="28"/>
          <w:szCs w:val="28"/>
          <w:lang w:eastAsia="ru-RU"/>
        </w:rPr>
        <w:t>К.Сошинская</w:t>
      </w:r>
      <w:proofErr w:type="spellEnd"/>
      <w:r w:rsidRPr="00C170CD">
        <w:rPr>
          <w:rFonts w:ascii="Times New Roman" w:eastAsia="Times New Roman" w:hAnsi="Times New Roman" w:cs="Times New Roman"/>
          <w:b/>
          <w:bCs/>
          <w:color w:val="000000"/>
          <w:sz w:val="28"/>
          <w:szCs w:val="28"/>
          <w:lang w:eastAsia="ru-RU"/>
        </w:rPr>
        <w:t>. – 2-е изд. – М.: Молодая гвардия, 1987</w:t>
      </w:r>
    </w:p>
    <w:p w14:paraId="2E1CEB27" w14:textId="7F74325A" w:rsidR="009F4E0D" w:rsidRDefault="009F4E0D" w:rsidP="009F4E0D">
      <w:pPr>
        <w:shd w:val="clear" w:color="auto" w:fill="FFFFFF"/>
        <w:spacing w:after="0" w:line="240" w:lineRule="auto"/>
        <w:textAlignment w:val="baseline"/>
        <w:rPr>
          <w:rFonts w:ascii="Times New Roman" w:eastAsia="Times New Roman" w:hAnsi="Times New Roman" w:cs="Times New Roman"/>
          <w:b/>
          <w:bCs/>
          <w:color w:val="222222"/>
          <w:sz w:val="28"/>
          <w:szCs w:val="28"/>
          <w:lang w:eastAsia="ru-RU"/>
        </w:rPr>
      </w:pPr>
      <w:r w:rsidRPr="00C170CD">
        <w:rPr>
          <w:rFonts w:ascii="Times New Roman" w:eastAsia="Times New Roman" w:hAnsi="Times New Roman" w:cs="Times New Roman"/>
          <w:b/>
          <w:bCs/>
          <w:color w:val="222222"/>
          <w:sz w:val="28"/>
          <w:szCs w:val="28"/>
          <w:lang w:eastAsia="ru-RU"/>
        </w:rPr>
        <w:t>6.Скрынников Р.Г. Русь X – XVII в.; Учеб пособие. СПб.,1999;</w:t>
      </w:r>
    </w:p>
    <w:p w14:paraId="27BC9631" w14:textId="08DA9412" w:rsidR="004A0EC4" w:rsidRDefault="004A0EC4" w:rsidP="009F4E0D">
      <w:pPr>
        <w:shd w:val="clear" w:color="auto" w:fill="FFFFFF"/>
        <w:spacing w:after="0" w:line="240" w:lineRule="auto"/>
        <w:textAlignment w:val="baseline"/>
        <w:rPr>
          <w:rFonts w:ascii="Times New Roman" w:eastAsia="Times New Roman" w:hAnsi="Times New Roman" w:cs="Times New Roman"/>
          <w:b/>
          <w:bCs/>
          <w:color w:val="222222"/>
          <w:sz w:val="28"/>
          <w:szCs w:val="28"/>
          <w:lang w:eastAsia="ru-RU"/>
        </w:rPr>
      </w:pPr>
    </w:p>
    <w:p w14:paraId="446F27D8" w14:textId="775850DF" w:rsidR="004A0EC4" w:rsidRDefault="004A0EC4" w:rsidP="009F4E0D">
      <w:pPr>
        <w:shd w:val="clear" w:color="auto" w:fill="FFFFFF"/>
        <w:spacing w:after="0" w:line="240" w:lineRule="auto"/>
        <w:textAlignment w:val="baseline"/>
        <w:rPr>
          <w:rFonts w:ascii="Times New Roman" w:eastAsia="Times New Roman" w:hAnsi="Times New Roman" w:cs="Times New Roman"/>
          <w:b/>
          <w:bCs/>
          <w:color w:val="222222"/>
          <w:sz w:val="28"/>
          <w:szCs w:val="28"/>
          <w:lang w:eastAsia="ru-RU"/>
        </w:rPr>
      </w:pPr>
    </w:p>
    <w:p w14:paraId="12237F30" w14:textId="76D317CC" w:rsidR="004A0EC4" w:rsidRDefault="004A0EC4" w:rsidP="009F4E0D">
      <w:pPr>
        <w:shd w:val="clear" w:color="auto" w:fill="FFFFFF"/>
        <w:spacing w:after="0" w:line="240" w:lineRule="auto"/>
        <w:textAlignment w:val="baseline"/>
        <w:rPr>
          <w:rFonts w:ascii="Times New Roman" w:eastAsia="Times New Roman" w:hAnsi="Times New Roman" w:cs="Times New Roman"/>
          <w:b/>
          <w:bCs/>
          <w:color w:val="222222"/>
          <w:sz w:val="28"/>
          <w:szCs w:val="28"/>
          <w:lang w:eastAsia="ru-RU"/>
        </w:rPr>
      </w:pPr>
    </w:p>
    <w:p w14:paraId="1B44D244" w14:textId="77777777" w:rsidR="004A0EC4" w:rsidRPr="00C170CD" w:rsidRDefault="004A0EC4" w:rsidP="009F4E0D">
      <w:pPr>
        <w:shd w:val="clear" w:color="auto" w:fill="FFFFFF"/>
        <w:spacing w:after="0" w:line="240" w:lineRule="auto"/>
        <w:textAlignment w:val="baseline"/>
        <w:rPr>
          <w:rFonts w:ascii="Open Sans" w:eastAsia="Times New Roman" w:hAnsi="Open Sans" w:cs="Open Sans"/>
          <w:b/>
          <w:bCs/>
          <w:color w:val="181818"/>
          <w:sz w:val="28"/>
          <w:szCs w:val="28"/>
          <w:lang w:eastAsia="ru-RU"/>
        </w:rPr>
      </w:pPr>
    </w:p>
    <w:p w14:paraId="54F7E98A" w14:textId="278B601F" w:rsidR="00C170CD" w:rsidRDefault="00C170CD" w:rsidP="00C170CD">
      <w:pPr>
        <w:shd w:val="clear" w:color="auto" w:fill="FFFFFF"/>
        <w:spacing w:after="0" w:line="240" w:lineRule="auto"/>
        <w:textAlignment w:val="baseline"/>
        <w:rPr>
          <w:rFonts w:ascii="Open Sans" w:eastAsia="Times New Roman" w:hAnsi="Open Sans" w:cs="Open Sans"/>
          <w:color w:val="181818"/>
          <w:sz w:val="28"/>
          <w:szCs w:val="28"/>
          <w:lang w:eastAsia="ru-RU"/>
        </w:rPr>
      </w:pPr>
    </w:p>
    <w:p w14:paraId="28F343C1" w14:textId="177B0953" w:rsidR="004A0EC4" w:rsidRDefault="004A0EC4" w:rsidP="00C170CD">
      <w:pPr>
        <w:shd w:val="clear" w:color="auto" w:fill="FFFFFF"/>
        <w:spacing w:after="0" w:line="240" w:lineRule="auto"/>
        <w:textAlignment w:val="baseline"/>
        <w:rPr>
          <w:rFonts w:ascii="Open Sans" w:eastAsia="Times New Roman" w:hAnsi="Open Sans" w:cs="Open Sans"/>
          <w:color w:val="181818"/>
          <w:sz w:val="28"/>
          <w:szCs w:val="28"/>
          <w:lang w:eastAsia="ru-RU"/>
        </w:rPr>
      </w:pPr>
    </w:p>
    <w:p w14:paraId="66217032" w14:textId="2BDA0D1A" w:rsidR="004A0EC4" w:rsidRDefault="004A0EC4" w:rsidP="00C170CD">
      <w:pPr>
        <w:shd w:val="clear" w:color="auto" w:fill="FFFFFF"/>
        <w:spacing w:after="0" w:line="240" w:lineRule="auto"/>
        <w:textAlignment w:val="baseline"/>
        <w:rPr>
          <w:rFonts w:ascii="Open Sans" w:eastAsia="Times New Roman" w:hAnsi="Open Sans" w:cs="Open Sans"/>
          <w:color w:val="181818"/>
          <w:sz w:val="28"/>
          <w:szCs w:val="28"/>
          <w:lang w:eastAsia="ru-RU"/>
        </w:rPr>
      </w:pPr>
    </w:p>
    <w:p w14:paraId="6735573D" w14:textId="0460B33A" w:rsidR="004A0EC4" w:rsidRDefault="004A0EC4" w:rsidP="00C170CD">
      <w:pPr>
        <w:shd w:val="clear" w:color="auto" w:fill="FFFFFF"/>
        <w:spacing w:after="0" w:line="240" w:lineRule="auto"/>
        <w:textAlignment w:val="baseline"/>
        <w:rPr>
          <w:rFonts w:ascii="Open Sans" w:eastAsia="Times New Roman" w:hAnsi="Open Sans" w:cs="Open Sans"/>
          <w:color w:val="181818"/>
          <w:sz w:val="28"/>
          <w:szCs w:val="28"/>
          <w:lang w:eastAsia="ru-RU"/>
        </w:rPr>
      </w:pPr>
    </w:p>
    <w:p w14:paraId="0CC87969" w14:textId="01E6739C" w:rsidR="004A0EC4" w:rsidRDefault="004A0EC4" w:rsidP="00C170CD">
      <w:pPr>
        <w:shd w:val="clear" w:color="auto" w:fill="FFFFFF"/>
        <w:spacing w:after="0" w:line="240" w:lineRule="auto"/>
        <w:textAlignment w:val="baseline"/>
        <w:rPr>
          <w:rFonts w:ascii="Open Sans" w:eastAsia="Times New Roman" w:hAnsi="Open Sans" w:cs="Open Sans"/>
          <w:color w:val="181818"/>
          <w:sz w:val="28"/>
          <w:szCs w:val="28"/>
          <w:lang w:eastAsia="ru-RU"/>
        </w:rPr>
      </w:pPr>
    </w:p>
    <w:p w14:paraId="00EDDF93" w14:textId="40A6AAD9" w:rsidR="004A0EC4" w:rsidRDefault="004A0EC4" w:rsidP="00C170CD">
      <w:pPr>
        <w:shd w:val="clear" w:color="auto" w:fill="FFFFFF"/>
        <w:spacing w:after="0" w:line="240" w:lineRule="auto"/>
        <w:textAlignment w:val="baseline"/>
        <w:rPr>
          <w:rFonts w:ascii="Open Sans" w:eastAsia="Times New Roman" w:hAnsi="Open Sans" w:cs="Open Sans"/>
          <w:color w:val="181818"/>
          <w:sz w:val="28"/>
          <w:szCs w:val="28"/>
          <w:lang w:eastAsia="ru-RU"/>
        </w:rPr>
      </w:pPr>
    </w:p>
    <w:p w14:paraId="54F52A41" w14:textId="5C62EE22" w:rsidR="004A0EC4" w:rsidRDefault="004A0EC4" w:rsidP="00C170CD">
      <w:pPr>
        <w:shd w:val="clear" w:color="auto" w:fill="FFFFFF"/>
        <w:spacing w:after="0" w:line="240" w:lineRule="auto"/>
        <w:textAlignment w:val="baseline"/>
        <w:rPr>
          <w:rFonts w:ascii="Open Sans" w:eastAsia="Times New Roman" w:hAnsi="Open Sans" w:cs="Open Sans"/>
          <w:color w:val="181818"/>
          <w:sz w:val="28"/>
          <w:szCs w:val="28"/>
          <w:lang w:eastAsia="ru-RU"/>
        </w:rPr>
      </w:pPr>
    </w:p>
    <w:p w14:paraId="5A56651E" w14:textId="3F7216C6" w:rsidR="004A0EC4" w:rsidRDefault="004A0EC4" w:rsidP="00C170CD">
      <w:pPr>
        <w:shd w:val="clear" w:color="auto" w:fill="FFFFFF"/>
        <w:spacing w:after="0" w:line="240" w:lineRule="auto"/>
        <w:textAlignment w:val="baseline"/>
        <w:rPr>
          <w:rFonts w:ascii="Open Sans" w:eastAsia="Times New Roman" w:hAnsi="Open Sans" w:cs="Open Sans"/>
          <w:color w:val="181818"/>
          <w:sz w:val="28"/>
          <w:szCs w:val="28"/>
          <w:lang w:eastAsia="ru-RU"/>
        </w:rPr>
      </w:pPr>
    </w:p>
    <w:p w14:paraId="16E092D5" w14:textId="406DB43E" w:rsidR="004A0EC4" w:rsidRDefault="004A0EC4" w:rsidP="00C170CD">
      <w:pPr>
        <w:shd w:val="clear" w:color="auto" w:fill="FFFFFF"/>
        <w:spacing w:after="0" w:line="240" w:lineRule="auto"/>
        <w:textAlignment w:val="baseline"/>
        <w:rPr>
          <w:rFonts w:ascii="Open Sans" w:eastAsia="Times New Roman" w:hAnsi="Open Sans" w:cs="Open Sans"/>
          <w:color w:val="181818"/>
          <w:sz w:val="28"/>
          <w:szCs w:val="28"/>
          <w:lang w:eastAsia="ru-RU"/>
        </w:rPr>
      </w:pPr>
    </w:p>
    <w:p w14:paraId="4BA89793" w14:textId="1DCBAF35" w:rsidR="004A0EC4" w:rsidRDefault="004A0EC4" w:rsidP="00C170CD">
      <w:pPr>
        <w:shd w:val="clear" w:color="auto" w:fill="FFFFFF"/>
        <w:spacing w:after="0" w:line="240" w:lineRule="auto"/>
        <w:textAlignment w:val="baseline"/>
        <w:rPr>
          <w:rFonts w:ascii="Open Sans" w:eastAsia="Times New Roman" w:hAnsi="Open Sans" w:cs="Open Sans"/>
          <w:color w:val="181818"/>
          <w:sz w:val="28"/>
          <w:szCs w:val="28"/>
          <w:lang w:eastAsia="ru-RU"/>
        </w:rPr>
      </w:pPr>
    </w:p>
    <w:p w14:paraId="2A0D3EB3" w14:textId="592B2694" w:rsidR="004A0EC4" w:rsidRDefault="004A0EC4" w:rsidP="00C170CD">
      <w:pPr>
        <w:shd w:val="clear" w:color="auto" w:fill="FFFFFF"/>
        <w:spacing w:after="0" w:line="240" w:lineRule="auto"/>
        <w:textAlignment w:val="baseline"/>
        <w:rPr>
          <w:rFonts w:ascii="Open Sans" w:eastAsia="Times New Roman" w:hAnsi="Open Sans" w:cs="Open Sans"/>
          <w:color w:val="181818"/>
          <w:sz w:val="28"/>
          <w:szCs w:val="28"/>
          <w:lang w:eastAsia="ru-RU"/>
        </w:rPr>
      </w:pPr>
    </w:p>
    <w:p w14:paraId="6773D587" w14:textId="61D38D1C" w:rsidR="004A0EC4" w:rsidRDefault="004A0EC4" w:rsidP="00C170CD">
      <w:pPr>
        <w:shd w:val="clear" w:color="auto" w:fill="FFFFFF"/>
        <w:spacing w:after="0" w:line="240" w:lineRule="auto"/>
        <w:textAlignment w:val="baseline"/>
        <w:rPr>
          <w:rFonts w:ascii="Open Sans" w:eastAsia="Times New Roman" w:hAnsi="Open Sans" w:cs="Open Sans"/>
          <w:color w:val="181818"/>
          <w:sz w:val="28"/>
          <w:szCs w:val="28"/>
          <w:lang w:eastAsia="ru-RU"/>
        </w:rPr>
      </w:pPr>
    </w:p>
    <w:p w14:paraId="0BD948B0" w14:textId="29C62F6D" w:rsidR="004A0EC4" w:rsidRDefault="004A0EC4" w:rsidP="00C170CD">
      <w:pPr>
        <w:shd w:val="clear" w:color="auto" w:fill="FFFFFF"/>
        <w:spacing w:after="0" w:line="240" w:lineRule="auto"/>
        <w:textAlignment w:val="baseline"/>
        <w:rPr>
          <w:rFonts w:ascii="Open Sans" w:eastAsia="Times New Roman" w:hAnsi="Open Sans" w:cs="Open Sans"/>
          <w:color w:val="181818"/>
          <w:sz w:val="28"/>
          <w:szCs w:val="28"/>
          <w:lang w:eastAsia="ru-RU"/>
        </w:rPr>
      </w:pPr>
    </w:p>
    <w:p w14:paraId="331637DF" w14:textId="766A4697" w:rsidR="004A0EC4" w:rsidRDefault="004A0EC4" w:rsidP="00C170CD">
      <w:pPr>
        <w:shd w:val="clear" w:color="auto" w:fill="FFFFFF"/>
        <w:spacing w:after="0" w:line="240" w:lineRule="auto"/>
        <w:textAlignment w:val="baseline"/>
        <w:rPr>
          <w:rFonts w:ascii="Open Sans" w:eastAsia="Times New Roman" w:hAnsi="Open Sans" w:cs="Open Sans"/>
          <w:color w:val="181818"/>
          <w:sz w:val="28"/>
          <w:szCs w:val="28"/>
          <w:lang w:eastAsia="ru-RU"/>
        </w:rPr>
      </w:pPr>
    </w:p>
    <w:p w14:paraId="6623143A" w14:textId="6ACBDB32" w:rsidR="004A0EC4" w:rsidRDefault="004A0EC4" w:rsidP="00C170CD">
      <w:pPr>
        <w:shd w:val="clear" w:color="auto" w:fill="FFFFFF"/>
        <w:spacing w:after="0" w:line="240" w:lineRule="auto"/>
        <w:textAlignment w:val="baseline"/>
        <w:rPr>
          <w:rFonts w:ascii="Open Sans" w:eastAsia="Times New Roman" w:hAnsi="Open Sans" w:cs="Open Sans"/>
          <w:color w:val="181818"/>
          <w:sz w:val="28"/>
          <w:szCs w:val="28"/>
          <w:lang w:eastAsia="ru-RU"/>
        </w:rPr>
      </w:pPr>
    </w:p>
    <w:p w14:paraId="29A4FD1C" w14:textId="398EDD09" w:rsidR="004A0EC4" w:rsidRDefault="004A0EC4" w:rsidP="00C170CD">
      <w:pPr>
        <w:shd w:val="clear" w:color="auto" w:fill="FFFFFF"/>
        <w:spacing w:after="0" w:line="240" w:lineRule="auto"/>
        <w:textAlignment w:val="baseline"/>
        <w:rPr>
          <w:rFonts w:ascii="Open Sans" w:eastAsia="Times New Roman" w:hAnsi="Open Sans" w:cs="Open Sans"/>
          <w:color w:val="181818"/>
          <w:sz w:val="28"/>
          <w:szCs w:val="28"/>
          <w:lang w:eastAsia="ru-RU"/>
        </w:rPr>
      </w:pPr>
    </w:p>
    <w:p w14:paraId="38C26F26" w14:textId="75F93349" w:rsidR="004A0EC4" w:rsidRDefault="004A0EC4" w:rsidP="00C170CD">
      <w:pPr>
        <w:shd w:val="clear" w:color="auto" w:fill="FFFFFF"/>
        <w:spacing w:after="0" w:line="240" w:lineRule="auto"/>
        <w:textAlignment w:val="baseline"/>
        <w:rPr>
          <w:rFonts w:ascii="Open Sans" w:eastAsia="Times New Roman" w:hAnsi="Open Sans" w:cs="Open Sans"/>
          <w:color w:val="181818"/>
          <w:sz w:val="28"/>
          <w:szCs w:val="28"/>
          <w:lang w:eastAsia="ru-RU"/>
        </w:rPr>
      </w:pPr>
    </w:p>
    <w:p w14:paraId="74315BB2" w14:textId="2497B653" w:rsidR="00B85FFF" w:rsidRDefault="00B85FFF" w:rsidP="00C170CD">
      <w:pPr>
        <w:shd w:val="clear" w:color="auto" w:fill="FFFFFF"/>
        <w:spacing w:after="0" w:line="240" w:lineRule="auto"/>
        <w:textAlignment w:val="baseline"/>
        <w:rPr>
          <w:rFonts w:ascii="Open Sans" w:eastAsia="Times New Roman" w:hAnsi="Open Sans" w:cs="Open Sans"/>
          <w:color w:val="181818"/>
          <w:sz w:val="28"/>
          <w:szCs w:val="28"/>
          <w:lang w:eastAsia="ru-RU"/>
        </w:rPr>
      </w:pPr>
    </w:p>
    <w:p w14:paraId="6259BBED" w14:textId="01EED1CA" w:rsidR="004A0EC4" w:rsidRPr="00C170CD" w:rsidRDefault="00FB0B01" w:rsidP="00DC6D07">
      <w:pPr>
        <w:shd w:val="clear" w:color="auto" w:fill="FFFFFF"/>
        <w:spacing w:before="100" w:beforeAutospacing="1" w:after="100" w:afterAutospacing="1" w:line="240" w:lineRule="auto"/>
        <w:ind w:right="300"/>
        <w:rPr>
          <w:rFonts w:ascii="Verdana" w:eastAsia="Times New Roman" w:hAnsi="Verdana" w:cs="Times New Roman"/>
          <w:b/>
          <w:color w:val="7030A0"/>
          <w:sz w:val="32"/>
          <w:szCs w:val="3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Open Sans" w:eastAsia="Times New Roman" w:hAnsi="Open Sans" w:cs="Open Sans"/>
          <w:color w:val="181818"/>
          <w:sz w:val="28"/>
          <w:szCs w:val="28"/>
          <w:lang w:eastAsia="ru-RU"/>
        </w:rPr>
        <w:lastRenderedPageBreak/>
        <w:t xml:space="preserve">                                          </w:t>
      </w:r>
      <w:r w:rsidR="00C170CD">
        <w:rPr>
          <w:rFonts w:ascii="Verdana" w:eastAsia="Times New Roman" w:hAnsi="Verdana" w:cs="Times New Roman"/>
          <w:b/>
          <w:color w:val="7030A0"/>
          <w:sz w:val="32"/>
          <w:szCs w:val="3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П</w:t>
      </w:r>
      <w:r w:rsidR="00C170CD" w:rsidRPr="00C170CD">
        <w:rPr>
          <w:rFonts w:ascii="Verdana" w:eastAsia="Times New Roman" w:hAnsi="Verdana" w:cs="Times New Roman"/>
          <w:b/>
          <w:color w:val="7030A0"/>
          <w:sz w:val="32"/>
          <w:szCs w:val="3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риложени</w:t>
      </w:r>
      <w:r w:rsidR="004A0EC4">
        <w:rPr>
          <w:rFonts w:ascii="Verdana" w:eastAsia="Times New Roman" w:hAnsi="Verdana" w:cs="Times New Roman"/>
          <w:b/>
          <w:color w:val="7030A0"/>
          <w:sz w:val="32"/>
          <w:szCs w:val="3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е</w:t>
      </w:r>
    </w:p>
    <w:p w14:paraId="02C0AE07" w14:textId="43C6BA77" w:rsidR="009F4E0D" w:rsidRDefault="00D667D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r>
        <w:rPr>
          <w:noProof/>
        </w:rPr>
        <w:drawing>
          <wp:inline distT="0" distB="0" distL="0" distR="0" wp14:anchorId="394F97AB" wp14:editId="3080443E">
            <wp:extent cx="6390005" cy="405574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90005" cy="4055745"/>
                    </a:xfrm>
                    <a:prstGeom prst="rect">
                      <a:avLst/>
                    </a:prstGeom>
                  </pic:spPr>
                </pic:pic>
              </a:graphicData>
            </a:graphic>
          </wp:inline>
        </w:drawing>
      </w:r>
    </w:p>
    <w:p w14:paraId="16857928" w14:textId="77777777" w:rsidR="00507B1D" w:rsidRDefault="00507B1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0ECE1C84" w14:textId="25881DF4" w:rsidR="00D667DD" w:rsidRDefault="00D667D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r>
        <w:rPr>
          <w:noProof/>
        </w:rPr>
        <w:drawing>
          <wp:inline distT="0" distB="0" distL="0" distR="0" wp14:anchorId="71F1CE9D" wp14:editId="54217D5A">
            <wp:extent cx="6390005" cy="479234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90005" cy="4792345"/>
                    </a:xfrm>
                    <a:prstGeom prst="rect">
                      <a:avLst/>
                    </a:prstGeom>
                  </pic:spPr>
                </pic:pic>
              </a:graphicData>
            </a:graphic>
          </wp:inline>
        </w:drawing>
      </w:r>
    </w:p>
    <w:p w14:paraId="782A476E" w14:textId="09033BB4" w:rsidR="00D667DD" w:rsidRDefault="00D667D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5C161BDD" w14:textId="609798AB" w:rsidR="00D667DD" w:rsidRDefault="00D667D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r>
        <w:rPr>
          <w:noProof/>
        </w:rPr>
        <w:drawing>
          <wp:inline distT="0" distB="0" distL="0" distR="0" wp14:anchorId="32C8CF8F" wp14:editId="59B3E149">
            <wp:extent cx="6390005" cy="479234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90005" cy="4792345"/>
                    </a:xfrm>
                    <a:prstGeom prst="rect">
                      <a:avLst/>
                    </a:prstGeom>
                  </pic:spPr>
                </pic:pic>
              </a:graphicData>
            </a:graphic>
          </wp:inline>
        </w:drawing>
      </w:r>
    </w:p>
    <w:p w14:paraId="1665542E" w14:textId="485B36F0" w:rsidR="00D667DD" w:rsidRDefault="00D667D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6E5760F0" w14:textId="292EC988" w:rsidR="00D667DD" w:rsidRDefault="00D667D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02F62114" w14:textId="145AE293" w:rsidR="00D667DD" w:rsidRDefault="00356E86"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r>
        <w:rPr>
          <w:noProof/>
        </w:rPr>
        <w:drawing>
          <wp:inline distT="0" distB="0" distL="0" distR="0" wp14:anchorId="7DB2DFF7" wp14:editId="0923F7C9">
            <wp:extent cx="6390005" cy="35941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0005" cy="3594100"/>
                    </a:xfrm>
                    <a:prstGeom prst="rect">
                      <a:avLst/>
                    </a:prstGeom>
                  </pic:spPr>
                </pic:pic>
              </a:graphicData>
            </a:graphic>
          </wp:inline>
        </w:drawing>
      </w:r>
    </w:p>
    <w:p w14:paraId="6E306ED3" w14:textId="5318777B" w:rsidR="00D667DD" w:rsidRDefault="00D667D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6CAC9A00" w14:textId="45C74373" w:rsidR="00D667DD" w:rsidRDefault="00D667D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7FDFD66E" w14:textId="493239CA" w:rsidR="00D667DD" w:rsidRDefault="00D667D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26DFCFBA" w14:textId="7330E823" w:rsidR="00D667DD" w:rsidRDefault="00D667D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36467130" w14:textId="47711C9F" w:rsidR="00D667DD" w:rsidRDefault="00D667D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5963E5F6" w14:textId="687A0547" w:rsidR="00D667DD" w:rsidRDefault="00D667D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2C2958C0" w14:textId="493E7D10" w:rsidR="00D667DD" w:rsidRDefault="00D667D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7D50BB4E" w14:textId="1D2EA024" w:rsidR="00D667DD" w:rsidRDefault="00D667D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20C241D9" w14:textId="5764E138" w:rsidR="00D667DD" w:rsidRDefault="00D667D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542114CF" w14:textId="14281F85" w:rsidR="00D667DD" w:rsidRDefault="00D667D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624DEE62" w14:textId="62BF00DD" w:rsidR="00D667DD" w:rsidRDefault="00D667D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54910144" w14:textId="77777777" w:rsidR="00D667DD" w:rsidRDefault="00D667D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372DD9C4" w14:textId="7507FC6E" w:rsidR="009F4E0D" w:rsidRDefault="009F4E0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4E6C0C0F" w14:textId="22177E48" w:rsidR="009F4E0D" w:rsidRDefault="009F4E0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7A545A08" w14:textId="110EE8DC" w:rsidR="009F4E0D" w:rsidRDefault="009F4E0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0407EE75" w14:textId="3F53AA43" w:rsidR="009F4E0D" w:rsidRDefault="009F4E0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07B7A92E" w14:textId="2BE1FF36" w:rsidR="009F4E0D" w:rsidRDefault="009F4E0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1808889F" w14:textId="1A6DF29D" w:rsidR="009F4E0D" w:rsidRDefault="009F4E0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07012304" w14:textId="77777777" w:rsidR="009F4E0D" w:rsidRDefault="009F4E0D" w:rsidP="00DC6D07">
      <w:pPr>
        <w:shd w:val="clear" w:color="auto" w:fill="FFFFFF"/>
        <w:spacing w:before="100" w:beforeAutospacing="1" w:after="100" w:afterAutospacing="1" w:line="240" w:lineRule="auto"/>
        <w:ind w:right="300"/>
        <w:rPr>
          <w:rFonts w:ascii="Verdana" w:eastAsia="Times New Roman" w:hAnsi="Verdana" w:cs="Times New Roman"/>
          <w:color w:val="424242"/>
          <w:sz w:val="23"/>
          <w:szCs w:val="23"/>
          <w:lang w:eastAsia="ru-RU"/>
        </w:rPr>
      </w:pPr>
    </w:p>
    <w:p w14:paraId="5AF6BE5C" w14:textId="77777777" w:rsidR="00DC6D07" w:rsidRDefault="00DC6D07" w:rsidP="008D24C1">
      <w:pPr>
        <w:shd w:val="clear" w:color="auto" w:fill="FFFFFF"/>
        <w:spacing w:before="100" w:beforeAutospacing="1" w:after="100" w:afterAutospacing="1" w:line="240" w:lineRule="auto"/>
        <w:ind w:left="300" w:right="300"/>
        <w:rPr>
          <w:rFonts w:ascii="Verdana" w:eastAsia="Times New Roman" w:hAnsi="Verdana" w:cs="Times New Roman"/>
          <w:color w:val="424242"/>
          <w:sz w:val="23"/>
          <w:szCs w:val="23"/>
          <w:lang w:eastAsia="ru-RU"/>
        </w:rPr>
      </w:pPr>
    </w:p>
    <w:sectPr w:rsidR="00DC6D07" w:rsidSect="00DC6D07">
      <w:pgSz w:w="11906" w:h="16838"/>
      <w:pgMar w:top="709" w:right="850"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Montserrat">
    <w:charset w:val="CC"/>
    <w:family w:val="auto"/>
    <w:pitch w:val="variable"/>
    <w:sig w:usb0="2000020F" w:usb1="00000003" w:usb2="00000000" w:usb3="00000000" w:csb0="00000197"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B44"/>
    <w:rsid w:val="00121F94"/>
    <w:rsid w:val="00133C4B"/>
    <w:rsid w:val="002A5236"/>
    <w:rsid w:val="00356E86"/>
    <w:rsid w:val="00497F81"/>
    <w:rsid w:val="004A0EC4"/>
    <w:rsid w:val="00507B1D"/>
    <w:rsid w:val="00825A06"/>
    <w:rsid w:val="008D24C1"/>
    <w:rsid w:val="009F4E0D"/>
    <w:rsid w:val="00B514D5"/>
    <w:rsid w:val="00B85FFF"/>
    <w:rsid w:val="00C170CD"/>
    <w:rsid w:val="00C5335A"/>
    <w:rsid w:val="00CE6B8D"/>
    <w:rsid w:val="00D667DD"/>
    <w:rsid w:val="00DC6D07"/>
    <w:rsid w:val="00DE691F"/>
    <w:rsid w:val="00EB4B44"/>
    <w:rsid w:val="00FB0B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CC52C"/>
  <w15:chartTrackingRefBased/>
  <w15:docId w15:val="{2F8B5DD4-B4AE-438E-B87D-DE6277A2F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21F9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862765">
      <w:bodyDiv w:val="1"/>
      <w:marLeft w:val="0"/>
      <w:marRight w:val="0"/>
      <w:marTop w:val="0"/>
      <w:marBottom w:val="0"/>
      <w:divBdr>
        <w:top w:val="none" w:sz="0" w:space="0" w:color="auto"/>
        <w:left w:val="none" w:sz="0" w:space="0" w:color="auto"/>
        <w:bottom w:val="none" w:sz="0" w:space="0" w:color="auto"/>
        <w:right w:val="none" w:sz="0" w:space="0" w:color="auto"/>
      </w:divBdr>
      <w:divsChild>
        <w:div w:id="1668629740">
          <w:marLeft w:val="0"/>
          <w:marRight w:val="0"/>
          <w:marTop w:val="0"/>
          <w:marBottom w:val="0"/>
          <w:divBdr>
            <w:top w:val="none" w:sz="0" w:space="0" w:color="auto"/>
            <w:left w:val="none" w:sz="0" w:space="0" w:color="auto"/>
            <w:bottom w:val="none" w:sz="0" w:space="0" w:color="auto"/>
            <w:right w:val="none" w:sz="0" w:space="0" w:color="auto"/>
          </w:divBdr>
        </w:div>
      </w:divsChild>
    </w:div>
    <w:div w:id="976296530">
      <w:bodyDiv w:val="1"/>
      <w:marLeft w:val="0"/>
      <w:marRight w:val="0"/>
      <w:marTop w:val="0"/>
      <w:marBottom w:val="0"/>
      <w:divBdr>
        <w:top w:val="none" w:sz="0" w:space="0" w:color="auto"/>
        <w:left w:val="none" w:sz="0" w:space="0" w:color="auto"/>
        <w:bottom w:val="none" w:sz="0" w:space="0" w:color="auto"/>
        <w:right w:val="none" w:sz="0" w:space="0" w:color="auto"/>
      </w:divBdr>
    </w:div>
    <w:div w:id="1068042478">
      <w:bodyDiv w:val="1"/>
      <w:marLeft w:val="0"/>
      <w:marRight w:val="0"/>
      <w:marTop w:val="0"/>
      <w:marBottom w:val="0"/>
      <w:divBdr>
        <w:top w:val="none" w:sz="0" w:space="0" w:color="auto"/>
        <w:left w:val="none" w:sz="0" w:space="0" w:color="auto"/>
        <w:bottom w:val="none" w:sz="0" w:space="0" w:color="auto"/>
        <w:right w:val="none" w:sz="0" w:space="0" w:color="auto"/>
      </w:divBdr>
    </w:div>
    <w:div w:id="141848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3452</Words>
  <Characters>19681</Characters>
  <Application>Microsoft Office Word</Application>
  <DocSecurity>0</DocSecurity>
  <Lines>164</Lines>
  <Paragraphs>46</Paragraphs>
  <ScaleCrop>false</ScaleCrop>
  <Company/>
  <LinksUpToDate>false</LinksUpToDate>
  <CharactersWithSpaces>23087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Human</dc:creator>
  <cp:keywords/>
  <dc:description/>
  <cp:lastModifiedBy>Human</cp:lastModifiedBy>
  <cp:revision>36</cp:revision>
  <dcterms:created xsi:type="dcterms:W3CDTF">2023-11-16T05:18:00Z</dcterms:created>
  <dcterms:modified xsi:type="dcterms:W3CDTF">2023-11-20T07:48:00Z</dcterms:modified>
</cp:coreProperties>
</file>